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7734" w14:textId="1A2F7F34" w:rsidR="00A97352" w:rsidRDefault="0095700E" w:rsidP="00C82426">
      <w:pPr>
        <w:spacing w:after="0"/>
      </w:pPr>
      <w:r>
        <w:t>Chemie</w:t>
      </w:r>
      <w:r w:rsidR="00AB4AC1">
        <w:t>, Reaktionsmechanismen</w:t>
      </w:r>
    </w:p>
    <w:p w14:paraId="4A4D9EA6" w14:textId="438F1372" w:rsidR="0095700E" w:rsidRPr="00C82426" w:rsidRDefault="00C428EC" w:rsidP="00C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BB3D05B" wp14:editId="1BEB0642">
            <wp:simplePos x="0" y="0"/>
            <wp:positionH relativeFrom="column">
              <wp:posOffset>5629910</wp:posOffset>
            </wp:positionH>
            <wp:positionV relativeFrom="paragraph">
              <wp:posOffset>339725</wp:posOffset>
            </wp:positionV>
            <wp:extent cx="633862" cy="627380"/>
            <wp:effectExtent l="0" t="0" r="0" b="1270"/>
            <wp:wrapNone/>
            <wp:docPr id="34" name="Grafik 3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81" cy="628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3CA" w:rsidRPr="00BE681C">
        <w:rPr>
          <w:rFonts w:ascii="Calibri" w:hAnsi="Calibri" w:cs="Calibri"/>
          <w:b/>
          <w:bCs/>
          <w:noProof/>
          <w:lang w:val="en-GB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 wp14:anchorId="66187A75" wp14:editId="3B4372E6">
                <wp:simplePos x="0" y="0"/>
                <wp:positionH relativeFrom="column">
                  <wp:posOffset>4874113</wp:posOffset>
                </wp:positionH>
                <wp:positionV relativeFrom="paragraph">
                  <wp:posOffset>295952</wp:posOffset>
                </wp:positionV>
                <wp:extent cx="1497330" cy="744855"/>
                <wp:effectExtent l="0" t="0" r="2667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C8C97" w14:textId="598FCD80" w:rsidR="00BE681C" w:rsidRDefault="00BE68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074C2" wp14:editId="351B97EA">
                                  <wp:extent cx="617220" cy="617220"/>
                                  <wp:effectExtent l="0" t="0" r="0" b="0"/>
                                  <wp:docPr id="9" name="Grafik 9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87A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3.8pt;margin-top:23.3pt;width:117.9pt;height:58.65pt;z-index:2516592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aJFAIAACYEAAAOAAAAZHJzL2Uyb0RvYy54bWysU9tu2zAMfR+wfxD0vthJnCUx4hRdugwD&#10;ugvQ7QNkWY6FyaImKbGzry8lu2l2exnmB0E0qUPy8HBz07eKnIR1EnRBp5OUEqE5VFIfCvr1y/7V&#10;ihLnma6YAi0KehaO3mxfvth0JhczaEBVwhIE0S7vTEEb702eJI43omVuAkZodNZgW+bRtIeksqxD&#10;9FYlszR9nXRgK2OBC+fw793gpNuIX9eC+0917YQnqqBYm4+njWcZzmS7YfnBMtNIPpbB/qGKlkmN&#10;SS9Qd8wzcrTyN6hWcgsOaj/h0CZQ15KL2AN2M01/6eahYUbEXpAcZy40uf8Hyz+eHsxnS3z/Bnoc&#10;YGzCmXvg3xzRsGuYPohba6FrBKsw8TRQlnTG5ePTQLXLXQApuw9Q4ZDZ0UME6mvbBlawT4LoOIDz&#10;hXTRe8JDymy9nM/RxdG3zLLVYhFTsPzptbHOvxPQknApqMWhRnR2unc+VMPyp5CQzIGS1V4qFQ17&#10;KHfKkhNDAezjN6L/FKY06Qq6XswWAwF/hUjj9yeIVnpUspJtQVeXIJYH2t7qKurMM6mGO5as9Mhj&#10;oG4g0fdlT2RV0HlIEGgtoTojsRYG4eKi4aUB+4OSDkVbUPf9yKygRL3XOJz1NMuCyqORLZYzNOy1&#10;p7z2MM0RqqCekuG683EzAm8abnGItYz8PlcyloxijLSPixPUfm3HqOf13j4CAAD//wMAUEsDBBQA&#10;BgAIAAAAIQAeGGKX4AAAAAsBAAAPAAAAZHJzL2Rvd25yZXYueG1sTI/BTsMwDIbvSLxDZCQuiCXQ&#10;Kt1K0wkhgeA2BoJr1nhtReOUJOvK25Od4GRb/vT7c7We7cAm9KF3pOBmIYAhNc701Cp4f3u8XgIL&#10;UZPRgyNU8IMB1vX5WaVL4470itM2tiyFUCi1gi7GseQ8NB1aHRZuREq7vfNWxzT6lhuvjyncDvxW&#10;CMmt7ild6PSIDx02X9uDVbDMn6fP8JJtPhq5H1bxqpievr1Slxfz/R2wiHP8g+Gkn9ShTk47dyAT&#10;2KCgkIVMqIJcpnoChMhyYLvUyWwFvK74/x/qXwAAAP//AwBQSwECLQAUAAYACAAAACEAtoM4kv4A&#10;AADhAQAAEwAAAAAAAAAAAAAAAAAAAAAAW0NvbnRlbnRfVHlwZXNdLnhtbFBLAQItABQABgAIAAAA&#10;IQA4/SH/1gAAAJQBAAALAAAAAAAAAAAAAAAAAC8BAABfcmVscy8ucmVsc1BLAQItABQABgAIAAAA&#10;IQCJVKaJFAIAACYEAAAOAAAAAAAAAAAAAAAAAC4CAABkcnMvZTJvRG9jLnhtbFBLAQItABQABgAI&#10;AAAAIQAeGGKX4AAAAAsBAAAPAAAAAAAAAAAAAAAAAG4EAABkcnMvZG93bnJldi54bWxQSwUGAAAA&#10;AAQABADzAAAAewUAAAAA&#10;">
                <v:textbox>
                  <w:txbxContent>
                    <w:p w14:paraId="349C8C97" w14:textId="598FCD80" w:rsidR="00BE681C" w:rsidRDefault="00BE681C">
                      <w:r>
                        <w:rPr>
                          <w:noProof/>
                        </w:rPr>
                        <w:drawing>
                          <wp:inline distT="0" distB="0" distL="0" distR="0" wp14:anchorId="75D074C2" wp14:editId="351B97EA">
                            <wp:extent cx="617220" cy="617220"/>
                            <wp:effectExtent l="0" t="0" r="0" b="0"/>
                            <wp:docPr id="9" name="Grafik 9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700E" w:rsidRPr="00C82426">
        <w:rPr>
          <w:b/>
          <w:bCs/>
          <w:sz w:val="28"/>
          <w:szCs w:val="28"/>
        </w:rPr>
        <w:t xml:space="preserve">Elektrophile </w:t>
      </w:r>
      <w:r w:rsidR="00515FAC">
        <w:rPr>
          <w:b/>
          <w:bCs/>
          <w:sz w:val="28"/>
          <w:szCs w:val="28"/>
        </w:rPr>
        <w:t>S</w:t>
      </w:r>
      <w:r w:rsidR="00CB4735">
        <w:rPr>
          <w:b/>
          <w:bCs/>
          <w:sz w:val="28"/>
          <w:szCs w:val="28"/>
        </w:rPr>
        <w:t>ubstitution</w:t>
      </w:r>
      <w:r w:rsidR="0095700E" w:rsidRPr="00C82426">
        <w:rPr>
          <w:b/>
          <w:bCs/>
          <w:sz w:val="28"/>
          <w:szCs w:val="28"/>
        </w:rPr>
        <w:t xml:space="preserve"> (</w:t>
      </w:r>
      <w:r w:rsidR="00CB4735">
        <w:rPr>
          <w:b/>
          <w:bCs/>
          <w:sz w:val="28"/>
          <w:szCs w:val="28"/>
        </w:rPr>
        <w:t>S</w:t>
      </w:r>
      <w:r w:rsidR="0095700E" w:rsidRPr="008A16B9">
        <w:rPr>
          <w:b/>
          <w:bCs/>
          <w:sz w:val="28"/>
          <w:szCs w:val="28"/>
          <w:vertAlign w:val="subscript"/>
        </w:rPr>
        <w:t>E</w:t>
      </w:r>
      <w:r w:rsidR="0095700E" w:rsidRPr="00C82426">
        <w:rPr>
          <w:b/>
          <w:bCs/>
          <w:sz w:val="28"/>
          <w:szCs w:val="28"/>
        </w:rPr>
        <w:t>)</w:t>
      </w:r>
      <w:r w:rsidR="00874549">
        <w:rPr>
          <w:b/>
          <w:bCs/>
          <w:sz w:val="28"/>
          <w:szCs w:val="28"/>
        </w:rPr>
        <w:t>: Halogenierung</w:t>
      </w:r>
      <w:r w:rsidR="00435291">
        <w:rPr>
          <w:b/>
          <w:bCs/>
          <w:sz w:val="28"/>
          <w:szCs w:val="28"/>
        </w:rPr>
        <w:t xml:space="preserve"> und Alkylierung</w:t>
      </w:r>
      <w:r w:rsidR="00874549">
        <w:rPr>
          <w:b/>
          <w:bCs/>
          <w:sz w:val="28"/>
          <w:szCs w:val="28"/>
        </w:rPr>
        <w:t xml:space="preserve"> </w:t>
      </w:r>
      <w:r w:rsidR="00CB4735" w:rsidRPr="00A578D8">
        <w:rPr>
          <w:sz w:val="24"/>
          <w:szCs w:val="24"/>
        </w:rPr>
        <w:t>(nur Erstsubstitution)</w:t>
      </w:r>
    </w:p>
    <w:p w14:paraId="05F19213" w14:textId="6F86E00C" w:rsidR="006B7C6B" w:rsidRDefault="0095700E" w:rsidP="00874549">
      <w:pPr>
        <w:spacing w:after="120" w:line="240" w:lineRule="auto"/>
      </w:pPr>
      <w:r w:rsidRPr="00C82426">
        <w:rPr>
          <w:b/>
          <w:bCs/>
        </w:rPr>
        <w:t>Edukte:</w:t>
      </w:r>
      <w:r>
        <w:t xml:space="preserve"> </w:t>
      </w:r>
      <w:r w:rsidR="003C439B">
        <w:br/>
        <w:t xml:space="preserve">a) Halogenierung: </w:t>
      </w:r>
      <w:r w:rsidR="00CB4735">
        <w:t>Aromat +</w:t>
      </w:r>
      <w:r>
        <w:t xml:space="preserve"> Halogen</w:t>
      </w:r>
    </w:p>
    <w:p w14:paraId="311141B5" w14:textId="5EF5760E" w:rsidR="003C439B" w:rsidRDefault="003C439B" w:rsidP="00874549">
      <w:pPr>
        <w:spacing w:after="120" w:line="240" w:lineRule="auto"/>
      </w:pPr>
      <w:r>
        <w:t>b) Friedel-</w:t>
      </w:r>
      <w:r w:rsidR="00834D0C">
        <w:t xml:space="preserve">Crafts-Alkylierung: Aromat + </w:t>
      </w:r>
      <w:r>
        <w:t>Halogenalkan</w:t>
      </w:r>
    </w:p>
    <w:p w14:paraId="2F08A0A5" w14:textId="167FABF3" w:rsidR="0095700E" w:rsidRDefault="007B4EF4" w:rsidP="00407B23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4A188E3" wp14:editId="0A798027">
            <wp:simplePos x="0" y="0"/>
            <wp:positionH relativeFrom="column">
              <wp:posOffset>5643245</wp:posOffset>
            </wp:positionH>
            <wp:positionV relativeFrom="paragraph">
              <wp:posOffset>565785</wp:posOffset>
            </wp:positionV>
            <wp:extent cx="354965" cy="407035"/>
            <wp:effectExtent l="0" t="0" r="6985" b="0"/>
            <wp:wrapNone/>
            <wp:docPr id="7" name="Grafik 7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00E" w:rsidRPr="00C82426">
        <w:rPr>
          <w:b/>
          <w:bCs/>
        </w:rPr>
        <w:t>Reaktionsbedingungen:</w:t>
      </w:r>
      <w:r w:rsidR="0095700E">
        <w:t xml:space="preserve"> </w:t>
      </w:r>
      <w:r w:rsidR="008143CA">
        <w:t xml:space="preserve">Katalysator </w:t>
      </w:r>
      <w:r w:rsidR="003C439B">
        <w:t>Lewis-Säure (z.B. AlCl</w:t>
      </w:r>
      <w:r w:rsidR="003C439B" w:rsidRPr="003C439B">
        <w:rPr>
          <w:vertAlign w:val="subscript"/>
        </w:rPr>
        <w:t>3</w:t>
      </w:r>
      <w:r w:rsidR="003C439B">
        <w:t xml:space="preserve">, </w:t>
      </w:r>
      <w:r>
        <w:t>FeBr</w:t>
      </w:r>
      <w:r w:rsidRPr="007B4EF4">
        <w:rPr>
          <w:vertAlign w:val="subscript"/>
        </w:rPr>
        <w:t>3</w:t>
      </w:r>
      <w:r>
        <w:t xml:space="preserve">, </w:t>
      </w:r>
      <w:r w:rsidR="003C439B">
        <w:t>AlBr</w:t>
      </w:r>
      <w:r w:rsidR="003C439B" w:rsidRPr="003C439B">
        <w:rPr>
          <w:vertAlign w:val="subscript"/>
        </w:rPr>
        <w:t>3</w:t>
      </w:r>
      <w:r w:rsidR="003C439B">
        <w:t>, BF</w:t>
      </w:r>
      <w:r w:rsidR="003C439B" w:rsidRPr="003C439B">
        <w:rPr>
          <w:vertAlign w:val="subscript"/>
        </w:rPr>
        <w:t>3</w:t>
      </w:r>
      <w:r w:rsidR="003C439B">
        <w:t>,…)</w:t>
      </w:r>
      <w:r>
        <w:br/>
        <w:t>Anmerkung: Bei der Halogenierung genügt die Zugabe des fein verteilten Metalls (Fe, Al), da das katalytisch wirkende Salz bei Zugabe des Halogens entsteht.</w:t>
      </w:r>
    </w:p>
    <w:p w14:paraId="6109E795" w14:textId="05CF0583" w:rsidR="0095700E" w:rsidRPr="00BE681C" w:rsidRDefault="00834D0C" w:rsidP="00407B23">
      <w:pPr>
        <w:spacing w:after="120" w:line="240" w:lineRule="auto"/>
        <w:rPr>
          <w:sz w:val="20"/>
          <w:szCs w:val="20"/>
        </w:rPr>
      </w:pPr>
      <w:r w:rsidRPr="0087454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5D65B" wp14:editId="6D681728">
                <wp:simplePos x="0" y="0"/>
                <wp:positionH relativeFrom="column">
                  <wp:posOffset>3422015</wp:posOffset>
                </wp:positionH>
                <wp:positionV relativeFrom="paragraph">
                  <wp:posOffset>98425</wp:posOffset>
                </wp:positionV>
                <wp:extent cx="2444179" cy="858062"/>
                <wp:effectExtent l="0" t="0" r="13335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79" cy="858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B555E" w14:textId="61315B04" w:rsidR="00874549" w:rsidRPr="00874549" w:rsidRDefault="008745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3DF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Merke:</w:t>
                            </w:r>
                            <w:r w:rsidRPr="008745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3DF5">
                              <w:rPr>
                                <w:sz w:val="18"/>
                                <w:szCs w:val="18"/>
                              </w:rPr>
                              <w:t>Reaktion bei Alkylaromaten</w:t>
                            </w:r>
                            <w:r w:rsidRPr="00874549">
                              <w:rPr>
                                <w:sz w:val="18"/>
                                <w:szCs w:val="18"/>
                              </w:rPr>
                              <w:br/>
                              <w:t>„</w:t>
                            </w:r>
                            <w:r w:rsidRPr="006C3DF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KKK</w:t>
                            </w:r>
                            <w:r w:rsidRPr="00874549">
                              <w:rPr>
                                <w:sz w:val="18"/>
                                <w:szCs w:val="18"/>
                              </w:rPr>
                              <w:t>“: Kälte, Katalysator</w:t>
                            </w:r>
                            <w:r w:rsidR="006C3DF5">
                              <w:rPr>
                                <w:sz w:val="18"/>
                                <w:szCs w:val="18"/>
                              </w:rPr>
                              <w:t>, Kern</w:t>
                            </w:r>
                            <w:r w:rsidRPr="00874549">
                              <w:rPr>
                                <w:sz w:val="18"/>
                                <w:szCs w:val="18"/>
                              </w:rPr>
                              <w:t xml:space="preserve"> =&gt; Reaktion am „Kern“, also aromatischen Ring im Gegensatz zu </w:t>
                            </w:r>
                            <w:r w:rsidRPr="00874549">
                              <w:rPr>
                                <w:sz w:val="18"/>
                                <w:szCs w:val="18"/>
                              </w:rPr>
                              <w:br/>
                              <w:t>„</w:t>
                            </w:r>
                            <w:r w:rsidRPr="006C3DF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SSS</w:t>
                            </w:r>
                            <w:r w:rsidRPr="00874549">
                              <w:rPr>
                                <w:sz w:val="18"/>
                                <w:szCs w:val="18"/>
                              </w:rPr>
                              <w:t>“: Sonne, Siedehitze</w:t>
                            </w:r>
                            <w:r w:rsidR="006C3DF5">
                              <w:rPr>
                                <w:sz w:val="18"/>
                                <w:szCs w:val="18"/>
                              </w:rPr>
                              <w:t>, Seitenkette</w:t>
                            </w:r>
                            <w:r w:rsidRPr="00874549">
                              <w:rPr>
                                <w:sz w:val="18"/>
                                <w:szCs w:val="18"/>
                              </w:rPr>
                              <w:t xml:space="preserve"> =&gt; radikalische Substitution </w:t>
                            </w:r>
                            <w:r w:rsidR="006C3DF5">
                              <w:rPr>
                                <w:sz w:val="18"/>
                                <w:szCs w:val="18"/>
                              </w:rPr>
                              <w:t>am Alkylrest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D65B" id="_x0000_s1027" type="#_x0000_t202" style="position:absolute;margin-left:269.45pt;margin-top:7.75pt;width:192.45pt;height:6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60FAIAACYEAAAOAAAAZHJzL2Uyb0RvYy54bWysU81u2zAMvg/YOwi6L3YMp02MOEWXLsOA&#10;7gfo+gCyLMfCZFGTlNjZ04+S3TRbt8swHQRSpD6SH8n1zdApchTWSdAlnc9SSoTmUEu9L+nj192b&#10;JSXOM10zBVqU9CQcvdm8frXuTSEyaEHVwhIE0a7oTUlb702RJI63omNuBkZoNDZgO+ZRtfuktqxH&#10;9E4lWZpeJT3Y2ljgwjl8vRuNdBPxm0Zw/7lpnPBElRRz8/G28a7CnWzWrNhbZlrJpzTYP2TRMakx&#10;6BnqjnlGDla+gOokt+Cg8TMOXQJNI7mINWA18/S3ah5aZkSsBclx5kyT+3+w/NPxwXyxxA9vYcAG&#10;xiKcuQf+zREN25bpvbi1FvpWsBoDzwNlSW9cMX0NVLvCBZCq/wg1NpkdPESgobFdYAXrJIiODTid&#10;SReDJxwfszzP59crSjjalotlepXFEKx4+m2s8+8FdCQIJbXY1IjOjvfOh2xY8eQSgjlQst5JpaJi&#10;99VWWXJkOAC7eCb0X9yUJn1JV4tsMRLwV4g0nj9BdNLjJCvZYRVnJ1YE2t7pOs6ZZ1KNMqas9MRj&#10;oG4k0Q/VQGRd0jwECLRWUJ+QWAvj4OKiodCC/UFJj0NbUvf9wKygRH3Q2JzVPM/DlEclX1xnqNhL&#10;S3VpYZojVEk9JaO49XEzAm8abrGJjYz8PmcypYzDGGmfFidM+6UevZ7Xe/MTAAD//wMAUEsDBBQA&#10;BgAIAAAAIQAjKkzU3wAAAAoBAAAPAAAAZHJzL2Rvd25yZXYueG1sTI/NTsMwEITvSLyDtUhcEHVo&#10;SEhCnAohgeAGbQVXN94mEf4JtpuGt2d7guPOfJqdqVez0WxCHwZnBdwsEmBoW6cG2wnYbp6uC2Ah&#10;SqukdhYF/GCAVXN+VstKuaN9x2kdO0YhNlRSQB/jWHEe2h6NDAs3oiVv77yRkU7fceXlkcKN5ssk&#10;ybmRg6UPvRzxscf2a30wAorbl+kzvKZvH22+12W8upuev70Qlxfzwz2wiHP8g+FUn6pDQ5127mBV&#10;YFpAlhYloWRkGTACymVKW3YnIcmBNzX/P6H5BQAA//8DAFBLAQItABQABgAIAAAAIQC2gziS/gAA&#10;AOEBAAATAAAAAAAAAAAAAAAAAAAAAABbQ29udGVudF9UeXBlc10ueG1sUEsBAi0AFAAGAAgAAAAh&#10;ADj9If/WAAAAlAEAAAsAAAAAAAAAAAAAAAAALwEAAF9yZWxzLy5yZWxzUEsBAi0AFAAGAAgAAAAh&#10;AHDYTrQUAgAAJgQAAA4AAAAAAAAAAAAAAAAALgIAAGRycy9lMm9Eb2MueG1sUEsBAi0AFAAGAAgA&#10;AAAhACMqTNTfAAAACgEAAA8AAAAAAAAAAAAAAAAAbgQAAGRycy9kb3ducmV2LnhtbFBLBQYAAAAA&#10;BAAEAPMAAAB6BQAAAAA=&#10;">
                <v:textbox>
                  <w:txbxContent>
                    <w:p w14:paraId="590B555E" w14:textId="61315B04" w:rsidR="00874549" w:rsidRPr="00874549" w:rsidRDefault="00874549">
                      <w:pPr>
                        <w:rPr>
                          <w:sz w:val="18"/>
                          <w:szCs w:val="18"/>
                        </w:rPr>
                      </w:pPr>
                      <w:r w:rsidRPr="006C3DF5">
                        <w:rPr>
                          <w:b/>
                          <w:bCs/>
                          <w:sz w:val="18"/>
                          <w:szCs w:val="18"/>
                        </w:rPr>
                        <w:t>Merke:</w:t>
                      </w:r>
                      <w:r w:rsidRPr="0087454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C3DF5">
                        <w:rPr>
                          <w:sz w:val="18"/>
                          <w:szCs w:val="18"/>
                        </w:rPr>
                        <w:t>Reaktion bei Alkylaromaten</w:t>
                      </w:r>
                      <w:r w:rsidRPr="00874549">
                        <w:rPr>
                          <w:sz w:val="18"/>
                          <w:szCs w:val="18"/>
                        </w:rPr>
                        <w:br/>
                      </w:r>
                      <w:r w:rsidRPr="00874549">
                        <w:rPr>
                          <w:sz w:val="18"/>
                          <w:szCs w:val="18"/>
                        </w:rPr>
                        <w:t>„</w:t>
                      </w:r>
                      <w:r w:rsidRPr="006C3DF5">
                        <w:rPr>
                          <w:b/>
                          <w:bCs/>
                          <w:sz w:val="18"/>
                          <w:szCs w:val="18"/>
                        </w:rPr>
                        <w:t>KKK</w:t>
                      </w:r>
                      <w:r w:rsidRPr="00874549">
                        <w:rPr>
                          <w:sz w:val="18"/>
                          <w:szCs w:val="18"/>
                        </w:rPr>
                        <w:t>“: Kälte, Katalysator</w:t>
                      </w:r>
                      <w:r w:rsidR="006C3DF5">
                        <w:rPr>
                          <w:sz w:val="18"/>
                          <w:szCs w:val="18"/>
                        </w:rPr>
                        <w:t>, Kern</w:t>
                      </w:r>
                      <w:r w:rsidRPr="00874549">
                        <w:rPr>
                          <w:sz w:val="18"/>
                          <w:szCs w:val="18"/>
                        </w:rPr>
                        <w:t xml:space="preserve"> =&gt; Reaktion am „Kern“, also aromatischen Ring im Gegensatz zu </w:t>
                      </w:r>
                      <w:r w:rsidRPr="00874549">
                        <w:rPr>
                          <w:sz w:val="18"/>
                          <w:szCs w:val="18"/>
                        </w:rPr>
                        <w:br/>
                        <w:t>„</w:t>
                      </w:r>
                      <w:r w:rsidRPr="006C3DF5">
                        <w:rPr>
                          <w:b/>
                          <w:bCs/>
                          <w:sz w:val="18"/>
                          <w:szCs w:val="18"/>
                        </w:rPr>
                        <w:t>SSS</w:t>
                      </w:r>
                      <w:r w:rsidRPr="00874549">
                        <w:rPr>
                          <w:sz w:val="18"/>
                          <w:szCs w:val="18"/>
                        </w:rPr>
                        <w:t>“: Sonne, Siedehitze</w:t>
                      </w:r>
                      <w:r w:rsidR="006C3DF5">
                        <w:rPr>
                          <w:sz w:val="18"/>
                          <w:szCs w:val="18"/>
                        </w:rPr>
                        <w:t>, Seitenkette</w:t>
                      </w:r>
                      <w:r w:rsidRPr="00874549">
                        <w:rPr>
                          <w:sz w:val="18"/>
                          <w:szCs w:val="18"/>
                        </w:rPr>
                        <w:t xml:space="preserve"> =&gt; radikalische Substitution </w:t>
                      </w:r>
                      <w:r w:rsidR="006C3DF5">
                        <w:rPr>
                          <w:sz w:val="18"/>
                          <w:szCs w:val="18"/>
                        </w:rPr>
                        <w:t>am Alkylrest</w:t>
                      </w:r>
                    </w:p>
                  </w:txbxContent>
                </v:textbox>
              </v:shape>
            </w:pict>
          </mc:Fallback>
        </mc:AlternateContent>
      </w:r>
      <w:r w:rsidR="0095700E" w:rsidRPr="00C82426">
        <w:rPr>
          <w:b/>
          <w:bCs/>
        </w:rPr>
        <w:t>Produkte:</w:t>
      </w:r>
      <w:r w:rsidR="0095700E">
        <w:t xml:space="preserve"> </w:t>
      </w:r>
      <w:r>
        <w:t xml:space="preserve">a) </w:t>
      </w:r>
      <w:r w:rsidR="00874549">
        <w:t>Halogenaromaten</w:t>
      </w:r>
      <w:r w:rsidR="007E7D37">
        <w:t xml:space="preserve"> + Halogenwasserstoff</w:t>
      </w:r>
      <w:r w:rsidR="007E7D37">
        <w:br/>
        <w:t xml:space="preserve">                  </w:t>
      </w:r>
      <w:r w:rsidR="00435291">
        <w:t xml:space="preserve"> </w:t>
      </w:r>
      <w:r>
        <w:t xml:space="preserve">b) </w:t>
      </w:r>
      <w:r w:rsidR="00435291">
        <w:t xml:space="preserve"> Alkylaromaten</w:t>
      </w:r>
      <w:r w:rsidR="007E7D37">
        <w:t xml:space="preserve"> + Halogenwasserstoff</w:t>
      </w:r>
    </w:p>
    <w:p w14:paraId="46FF4ADC" w14:textId="7BE0A00F" w:rsidR="00435291" w:rsidRDefault="0095700E" w:rsidP="00BB5EBC">
      <w:pPr>
        <w:spacing w:after="120" w:line="240" w:lineRule="auto"/>
      </w:pPr>
      <w:r w:rsidRPr="00BB5EBC">
        <w:rPr>
          <w:b/>
          <w:bCs/>
        </w:rPr>
        <w:t>Reaktionsgleichung</w:t>
      </w:r>
      <w:r w:rsidR="00874549" w:rsidRPr="00BB5EBC">
        <w:rPr>
          <w:b/>
          <w:bCs/>
        </w:rPr>
        <w:t>:</w:t>
      </w:r>
      <w:r>
        <w:t xml:space="preserve"> </w:t>
      </w:r>
      <w:r w:rsidR="00E758E3">
        <w:br/>
      </w:r>
      <w:r w:rsidR="008143CA">
        <w:t>C</w:t>
      </w:r>
      <w:r w:rsidR="008143CA" w:rsidRPr="00BB5EBC">
        <w:rPr>
          <w:vertAlign w:val="subscript"/>
        </w:rPr>
        <w:t>6</w:t>
      </w:r>
      <w:r w:rsidR="008143CA">
        <w:t>H</w:t>
      </w:r>
      <w:r w:rsidR="008143CA" w:rsidRPr="00BB5EBC">
        <w:rPr>
          <w:vertAlign w:val="subscript"/>
        </w:rPr>
        <w:t>6</w:t>
      </w:r>
      <w:r w:rsidRPr="00BB5EBC">
        <w:rPr>
          <w:vertAlign w:val="subscript"/>
        </w:rPr>
        <w:t xml:space="preserve"> </w:t>
      </w:r>
      <w:r>
        <w:t>+ X</w:t>
      </w:r>
      <w:r w:rsidRPr="00BB5EBC">
        <w:rPr>
          <w:vertAlign w:val="subscript"/>
        </w:rPr>
        <w:t>2</w:t>
      </w:r>
      <w:r>
        <w:t xml:space="preserve">   </w:t>
      </w:r>
      <w:r w:rsidR="00AF6A99">
        <w:object w:dxaOrig="878" w:dyaOrig="499" w14:anchorId="29E019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15.65pt" o:ole="">
            <v:imagedata r:id="rId13" o:title=""/>
          </v:shape>
          <o:OLEObject Type="Embed" ProgID="ACD.ChemSketch.20" ShapeID="_x0000_i1025" DrawAspect="Content" ObjectID="_1731046072" r:id="rId14"/>
        </w:object>
      </w:r>
      <w:r>
        <w:t xml:space="preserve">  </w:t>
      </w:r>
      <w:r w:rsidR="0070007C">
        <w:t>C</w:t>
      </w:r>
      <w:r w:rsidR="008143CA" w:rsidRPr="00BB5EBC">
        <w:rPr>
          <w:vertAlign w:val="subscript"/>
        </w:rPr>
        <w:t>6</w:t>
      </w:r>
      <w:r w:rsidR="008143CA">
        <w:t>H</w:t>
      </w:r>
      <w:r w:rsidR="008143CA" w:rsidRPr="00BB5EBC">
        <w:rPr>
          <w:vertAlign w:val="subscript"/>
        </w:rPr>
        <w:t>5</w:t>
      </w:r>
      <w:r w:rsidR="008143CA">
        <w:t>X</w:t>
      </w:r>
      <w:r w:rsidR="00A967D5">
        <w:t xml:space="preserve"> </w:t>
      </w:r>
      <w:r w:rsidR="00A578D8">
        <w:t>+ HX</w:t>
      </w:r>
      <w:r w:rsidR="00E758E3">
        <w:t xml:space="preserve"> </w:t>
      </w:r>
      <w:r w:rsidR="00E758E3">
        <w:br/>
      </w:r>
      <w:r w:rsidR="00BB5EBC">
        <w:t>C</w:t>
      </w:r>
      <w:r w:rsidR="00BB5EBC" w:rsidRPr="00BB5EBC">
        <w:rPr>
          <w:vertAlign w:val="subscript"/>
        </w:rPr>
        <w:t>6</w:t>
      </w:r>
      <w:r w:rsidR="00BB5EBC">
        <w:t>H</w:t>
      </w:r>
      <w:r w:rsidR="00BB5EBC" w:rsidRPr="00BB5EBC">
        <w:rPr>
          <w:vertAlign w:val="subscript"/>
        </w:rPr>
        <w:t xml:space="preserve">6  </w:t>
      </w:r>
      <w:r w:rsidR="00BB5EBC">
        <w:t xml:space="preserve">+ R-X </w:t>
      </w:r>
      <w:r w:rsidR="00BB5EBC">
        <w:object w:dxaOrig="878" w:dyaOrig="499" w14:anchorId="227B981F">
          <v:shape id="_x0000_i1026" type="#_x0000_t75" style="width:27.65pt;height:15.65pt" o:ole="">
            <v:imagedata r:id="rId13" o:title=""/>
          </v:shape>
          <o:OLEObject Type="Embed" ProgID="ACD.ChemSketch.20" ShapeID="_x0000_i1026" DrawAspect="Content" ObjectID="_1731046073" r:id="rId15"/>
        </w:object>
      </w:r>
      <w:r w:rsidR="00BB5EBC" w:rsidRPr="00AF6A99">
        <w:t xml:space="preserve"> </w:t>
      </w:r>
      <w:r w:rsidR="00BB5EBC">
        <w:t>C</w:t>
      </w:r>
      <w:r w:rsidR="00BB5EBC" w:rsidRPr="00BB5EBC">
        <w:rPr>
          <w:vertAlign w:val="subscript"/>
        </w:rPr>
        <w:t>6</w:t>
      </w:r>
      <w:r w:rsidR="00BB5EBC">
        <w:t>H</w:t>
      </w:r>
      <w:r w:rsidR="00BB5EBC" w:rsidRPr="00BB5EBC">
        <w:rPr>
          <w:vertAlign w:val="subscript"/>
        </w:rPr>
        <w:t>6</w:t>
      </w:r>
      <w:r w:rsidR="00BB5EBC">
        <w:t>R + HX</w:t>
      </w:r>
    </w:p>
    <w:p w14:paraId="6DF1544A" w14:textId="35067D38" w:rsidR="0095700E" w:rsidRDefault="0095700E" w:rsidP="00EE618D">
      <w:pPr>
        <w:spacing w:after="60" w:line="240" w:lineRule="auto"/>
      </w:pPr>
      <w:r w:rsidRPr="00C82426">
        <w:rPr>
          <w:b/>
          <w:bCs/>
        </w:rPr>
        <w:t>Mechanismus</w:t>
      </w:r>
      <w:r w:rsidR="00834D0C">
        <w:t xml:space="preserve"> am Beispiel der Bromierung:</w:t>
      </w:r>
    </w:p>
    <w:p w14:paraId="695C58B6" w14:textId="25FB5F94" w:rsidR="003C439B" w:rsidRPr="0031521F" w:rsidRDefault="00000000" w:rsidP="0031521F">
      <w:pPr>
        <w:spacing w:after="60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object w:dxaOrig="1440" w:dyaOrig="1440" w14:anchorId="77D8B0D2">
          <v:shape id="_x0000_s2059" type="#_x0000_t75" style="position:absolute;margin-left:441.5pt;margin-top:30.15pt;width:17.05pt;height:33.45pt;z-index:251688960;mso-position-horizontal-relative:text;mso-position-vertical-relative:text">
            <v:imagedata r:id="rId16" o:title=""/>
          </v:shape>
          <o:OLEObject Type="Embed" ProgID="ACD.ChemSketch.20" ShapeID="_x0000_s2059" DrawAspect="Content" ObjectID="_1731046078" r:id="rId17">
            <o:FieldCodes>\s</o:FieldCodes>
          </o:OLEObject>
        </w:object>
      </w:r>
      <w:r w:rsidR="00347E7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C5F5B0D" wp14:editId="024DA2C0">
                <wp:simplePos x="0" y="0"/>
                <wp:positionH relativeFrom="column">
                  <wp:posOffset>5329251</wp:posOffset>
                </wp:positionH>
                <wp:positionV relativeFrom="paragraph">
                  <wp:posOffset>65372</wp:posOffset>
                </wp:positionV>
                <wp:extent cx="840105" cy="975071"/>
                <wp:effectExtent l="0" t="0" r="17145" b="1587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975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E891" w14:textId="5ABA4627" w:rsidR="00BB5EBC" w:rsidRDefault="00BB5EBC">
                            <w:r>
                              <w:t>analog mit:</w:t>
                            </w:r>
                          </w:p>
                          <w:p w14:paraId="37223D14" w14:textId="1600346C" w:rsidR="00BB5EBC" w:rsidRDefault="00BB5E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5B0D" id="_x0000_s1028" type="#_x0000_t202" style="position:absolute;margin-left:419.65pt;margin-top:5.15pt;width:66.15pt;height:76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LNEQIAACUEAAAOAAAAZHJzL2Uyb0RvYy54bWysU1Fv0zAQfkfiP1h+p0mrlm5R02l0FCGN&#10;gTT4ARfHaSwcn7HdJuXXc3a6rhrwgvCD5fPZ39333d3qZug0O0jnFZqSTyc5Z9IIrJXZlfzb1+2b&#10;K858AFODRiNLfpSe36xfv1r1tpAzbFHX0jECMb7obcnbEGyRZV60sgM/QSsNORt0HQQy3S6rHfSE&#10;3ulsludvsx5dbR0K6T3d3o1Ovk74TSNF+Nw0XgamS065hbS7tFdxz9YrKHYObKvEKQ34hyw6UIaC&#10;nqHuIADbO/UbVKeEQ49NmAjsMmwaJWTiQGym+Qs2jy1YmbiQON6eZfL/D1Y8HB7tF8fC8A4HKmAi&#10;4e09iu+eGdy0YHby1jnsWwk1BZ5GybLe+uL0NUrtCx9Bqv4T1lRk2AdMQEPjuqgK8WSETgU4nkWX&#10;Q2CCLq/mRHzBmSDX9XKRL8cIUDx9ts6HDxI7Fg8ld1TTBA6Hex9iMlA8PYmxPGpVb5XWyXC7aqMd&#10;OwDVf5tWyv/FM21YT9EXs8XI/68QeVp/guhUoEbWqiNG50dQRNXemzq1WQClxzOlrM1JxqjcqGEY&#10;qoGpuuSLGCCqWmF9JF0djn1Lc0aHFt1Pznrq2ZL7H3twkjP90VBtrqfzeWzyZMwXyxkZ7tJTXXrA&#10;CIIqeeBsPG5CGoyom8FbqmGjkr7PmZxSpl5Msp/mJjb7pZ1ePU/3+hcAAAD//wMAUEsDBBQABgAI&#10;AAAAIQCLlZsg3wAAAAoBAAAPAAAAZHJzL2Rvd25yZXYueG1sTI9BT8MwDIXvSPyHyEhcEEtHUbeW&#10;phNCAsENBoJr1nhtReKUJOvKv8ec4GTZ7+n5e/VmdlZMGOLgScFykYFAar0ZqFPw9np/uQYRkyaj&#10;rSdU8I0RNs3pSa0r44/0gtM2dYJDKFZaQZ/SWEkZ2x6djgs/IrG298HpxGvopAn6yOHOyqssK6TT&#10;A/GHXo9412P7uT04Bevrx+kjPuXP722xt2W6WE0PX0Gp87P59gZEwjn9meEXn9GhYaadP5CJwnJG&#10;XuZsZSHjyYZytSxA7PhQ5CXIppb/KzQ/AAAA//8DAFBLAQItABQABgAIAAAAIQC2gziS/gAAAOEB&#10;AAATAAAAAAAAAAAAAAAAAAAAAABbQ29udGVudF9UeXBlc10ueG1sUEsBAi0AFAAGAAgAAAAhADj9&#10;If/WAAAAlAEAAAsAAAAAAAAAAAAAAAAALwEAAF9yZWxzLy5yZWxzUEsBAi0AFAAGAAgAAAAhAG+B&#10;As0RAgAAJQQAAA4AAAAAAAAAAAAAAAAALgIAAGRycy9lMm9Eb2MueG1sUEsBAi0AFAAGAAgAAAAh&#10;AIuVmyDfAAAACgEAAA8AAAAAAAAAAAAAAAAAawQAAGRycy9kb3ducmV2LnhtbFBLBQYAAAAABAAE&#10;APMAAAB3BQAAAAA=&#10;">
                <v:textbox>
                  <w:txbxContent>
                    <w:p w14:paraId="7375E891" w14:textId="5ABA4627" w:rsidR="00BB5EBC" w:rsidRDefault="00BB5EBC">
                      <w:r>
                        <w:t>analog mit:</w:t>
                      </w:r>
                    </w:p>
                    <w:p w14:paraId="37223D14" w14:textId="1600346C" w:rsidR="00BB5EBC" w:rsidRDefault="00BB5EBC"/>
                  </w:txbxContent>
                </v:textbox>
              </v:shape>
            </w:pict>
          </mc:Fallback>
        </mc:AlternateContent>
      </w:r>
      <w:r w:rsidR="00834D0C" w:rsidRPr="00834D0C">
        <w:t xml:space="preserve"> </w:t>
      </w:r>
      <w:r w:rsidR="00AC712D">
        <w:object w:dxaOrig="8074" w:dyaOrig="5453" w14:anchorId="40C6943A">
          <v:shape id="_x0000_i1028" type="#_x0000_t75" style="width:382.7pt;height:258.2pt" o:ole="">
            <v:imagedata r:id="rId18" o:title=""/>
          </v:shape>
          <o:OLEObject Type="Embed" ProgID="ACD.ChemSketch.20" ShapeID="_x0000_i1028" DrawAspect="Content" ObjectID="_1731046074" r:id="rId19"/>
        </w:object>
      </w:r>
      <w:r w:rsidR="0031521F">
        <w:rPr>
          <w:rFonts w:ascii="Calibri" w:hAnsi="Calibri" w:cs="Calibri"/>
          <w:b/>
          <w:bCs/>
          <w:sz w:val="20"/>
          <w:szCs w:val="20"/>
        </w:rPr>
        <w:br/>
      </w:r>
      <w:r w:rsidR="003C439B">
        <w:rPr>
          <w:b/>
          <w:bCs/>
        </w:rPr>
        <w:t>Erläuterung</w:t>
      </w:r>
      <w:r w:rsidR="003C439B">
        <w:t>:</w:t>
      </w:r>
    </w:p>
    <w:p w14:paraId="3DC4FA39" w14:textId="002A92FF" w:rsidR="00B674FA" w:rsidRPr="0031521F" w:rsidRDefault="007B0954" w:rsidP="006C3DF5">
      <w:pPr>
        <w:spacing w:after="60"/>
        <w:rPr>
          <w:rFonts w:ascii="Calibri" w:hAnsi="Calibri" w:cs="Calibri"/>
          <w:sz w:val="20"/>
          <w:szCs w:val="20"/>
        </w:rPr>
      </w:pPr>
      <w:r w:rsidRPr="0031521F">
        <w:rPr>
          <w:rFonts w:ascii="Calibri" w:hAnsi="Calibri" w:cs="Calibri"/>
          <w:sz w:val="20"/>
          <w:szCs w:val="20"/>
        </w:rPr>
        <w:t xml:space="preserve">Das Halogenmolekül </w:t>
      </w:r>
      <w:r w:rsidR="001151DD" w:rsidRPr="0031521F">
        <w:rPr>
          <w:rFonts w:ascii="Calibri" w:hAnsi="Calibri" w:cs="Calibri"/>
          <w:sz w:val="20"/>
          <w:szCs w:val="20"/>
        </w:rPr>
        <w:t>(X</w:t>
      </w:r>
      <w:r w:rsidR="001151DD" w:rsidRPr="0031521F">
        <w:rPr>
          <w:rFonts w:ascii="Calibri" w:hAnsi="Calibri" w:cs="Calibri"/>
          <w:sz w:val="20"/>
          <w:szCs w:val="20"/>
          <w:vertAlign w:val="subscript"/>
        </w:rPr>
        <w:t>2</w:t>
      </w:r>
      <w:r w:rsidR="001151DD" w:rsidRPr="0031521F">
        <w:rPr>
          <w:rFonts w:ascii="Calibri" w:hAnsi="Calibri" w:cs="Calibri"/>
          <w:sz w:val="20"/>
          <w:szCs w:val="20"/>
        </w:rPr>
        <w:t xml:space="preserve">) </w:t>
      </w:r>
      <w:r w:rsidRPr="0031521F">
        <w:rPr>
          <w:rFonts w:ascii="Calibri" w:hAnsi="Calibri" w:cs="Calibri"/>
          <w:sz w:val="20"/>
          <w:szCs w:val="20"/>
        </w:rPr>
        <w:t>/Halogenalkanmolekül</w:t>
      </w:r>
      <w:r w:rsidR="001151DD" w:rsidRPr="0031521F">
        <w:rPr>
          <w:rFonts w:ascii="Calibri" w:hAnsi="Calibri" w:cs="Calibri"/>
          <w:sz w:val="20"/>
          <w:szCs w:val="20"/>
        </w:rPr>
        <w:t xml:space="preserve"> (R-X)</w:t>
      </w:r>
      <w:r w:rsidRPr="0031521F">
        <w:rPr>
          <w:rFonts w:ascii="Calibri" w:hAnsi="Calibri" w:cs="Calibri"/>
          <w:sz w:val="20"/>
          <w:szCs w:val="20"/>
        </w:rPr>
        <w:t xml:space="preserve"> tritt in Wechselwirkung mit dem π-Ele</w:t>
      </w:r>
      <w:r w:rsidR="007B4EF4" w:rsidRPr="0031521F">
        <w:rPr>
          <w:rFonts w:ascii="Calibri" w:hAnsi="Calibri" w:cs="Calibri"/>
          <w:sz w:val="20"/>
          <w:szCs w:val="20"/>
        </w:rPr>
        <w:t>k</w:t>
      </w:r>
      <w:r w:rsidRPr="0031521F">
        <w:rPr>
          <w:rFonts w:ascii="Calibri" w:hAnsi="Calibri" w:cs="Calibri"/>
          <w:sz w:val="20"/>
          <w:szCs w:val="20"/>
        </w:rPr>
        <w:t>tronensystem des aromatischen Rings und wird dadurch polarisiert. Es bildet sich ein π-Komplex, an dem auch der Katalysator beteiligt ist. Es kommt zur heterolytischen Spaltung des Halogenmoleküls / Halogenalkanmoleküls. Das Anion bleibt zunächst an den Katalysator gebunden. Das Kation</w:t>
      </w:r>
      <w:r w:rsidR="001151DD" w:rsidRPr="0031521F">
        <w:rPr>
          <w:rFonts w:ascii="Calibri" w:hAnsi="Calibri" w:cs="Calibri"/>
          <w:sz w:val="20"/>
          <w:szCs w:val="20"/>
        </w:rPr>
        <w:t>, ein starkes Elektrophil (X</w:t>
      </w:r>
      <w:r w:rsidR="001151DD" w:rsidRPr="0031521F">
        <w:rPr>
          <w:rFonts w:ascii="Calibri" w:hAnsi="Calibri" w:cs="Calibri"/>
          <w:sz w:val="20"/>
          <w:szCs w:val="20"/>
          <w:vertAlign w:val="superscript"/>
        </w:rPr>
        <w:t xml:space="preserve">+ </w:t>
      </w:r>
      <w:r w:rsidR="001151DD" w:rsidRPr="0031521F">
        <w:rPr>
          <w:rFonts w:ascii="Calibri" w:hAnsi="Calibri" w:cs="Calibri"/>
          <w:sz w:val="20"/>
          <w:szCs w:val="20"/>
        </w:rPr>
        <w:t>bzw. R</w:t>
      </w:r>
      <w:r w:rsidR="001151DD" w:rsidRPr="0031521F">
        <w:rPr>
          <w:rFonts w:ascii="Calibri" w:hAnsi="Calibri" w:cs="Calibri"/>
          <w:sz w:val="20"/>
          <w:szCs w:val="20"/>
          <w:vertAlign w:val="superscript"/>
        </w:rPr>
        <w:t>+</w:t>
      </w:r>
      <w:r w:rsidR="001151DD" w:rsidRPr="0031521F">
        <w:rPr>
          <w:rFonts w:ascii="Calibri" w:hAnsi="Calibri" w:cs="Calibri"/>
          <w:sz w:val="20"/>
          <w:szCs w:val="20"/>
        </w:rPr>
        <w:t>)</w:t>
      </w:r>
      <w:r w:rsidR="007B4EF4" w:rsidRPr="0031521F">
        <w:rPr>
          <w:rFonts w:ascii="Calibri" w:hAnsi="Calibri" w:cs="Calibri"/>
          <w:sz w:val="20"/>
          <w:szCs w:val="20"/>
        </w:rPr>
        <w:t>,</w:t>
      </w:r>
      <w:r w:rsidR="001151DD" w:rsidRPr="0031521F">
        <w:rPr>
          <w:rFonts w:ascii="Calibri" w:hAnsi="Calibri" w:cs="Calibri"/>
          <w:sz w:val="20"/>
          <w:szCs w:val="20"/>
        </w:rPr>
        <w:t xml:space="preserve"> addiert an den Ring. Das dabei entstehende Carbokation, aufgrund der σ-Bindung zum Elektrophil auch σ-Komplex genannt</w:t>
      </w:r>
      <w:r w:rsidR="005A2A07" w:rsidRPr="0031521F">
        <w:rPr>
          <w:rFonts w:ascii="Calibri" w:hAnsi="Calibri" w:cs="Calibri"/>
          <w:sz w:val="20"/>
          <w:szCs w:val="20"/>
        </w:rPr>
        <w:t>,</w:t>
      </w:r>
      <w:r w:rsidR="001151DD" w:rsidRPr="0031521F">
        <w:rPr>
          <w:rFonts w:ascii="Calibri" w:hAnsi="Calibri" w:cs="Calibri"/>
          <w:sz w:val="20"/>
          <w:szCs w:val="20"/>
        </w:rPr>
        <w:t xml:space="preserve"> ist ein nicht aromatischer Übergangszustand. </w:t>
      </w:r>
      <w:r w:rsidR="0031521F" w:rsidRPr="0031521F">
        <w:rPr>
          <w:rFonts w:ascii="Calibri" w:hAnsi="Calibri" w:cs="Calibri"/>
          <w:sz w:val="20"/>
          <w:szCs w:val="20"/>
        </w:rPr>
        <w:t>Das C-Atom, an das das Halogenatom gebunden ist, ist sp</w:t>
      </w:r>
      <w:r w:rsidR="0031521F" w:rsidRPr="0031521F">
        <w:rPr>
          <w:rFonts w:ascii="Calibri" w:hAnsi="Calibri" w:cs="Calibri"/>
          <w:sz w:val="20"/>
          <w:szCs w:val="20"/>
          <w:vertAlign w:val="superscript"/>
        </w:rPr>
        <w:t>3</w:t>
      </w:r>
      <w:r w:rsidR="0031521F" w:rsidRPr="0031521F">
        <w:rPr>
          <w:rFonts w:ascii="Calibri" w:hAnsi="Calibri" w:cs="Calibri"/>
          <w:sz w:val="20"/>
          <w:szCs w:val="20"/>
        </w:rPr>
        <w:t xml:space="preserve">-hybridisiert. </w:t>
      </w:r>
      <w:r w:rsidR="001151DD" w:rsidRPr="0031521F">
        <w:rPr>
          <w:rFonts w:ascii="Calibri" w:hAnsi="Calibri" w:cs="Calibri"/>
          <w:sz w:val="20"/>
          <w:szCs w:val="20"/>
        </w:rPr>
        <w:t>Die positive Ladung, die vom Elektrophil stammt</w:t>
      </w:r>
      <w:r w:rsidR="005A2A07" w:rsidRPr="0031521F">
        <w:rPr>
          <w:rFonts w:ascii="Calibri" w:hAnsi="Calibri" w:cs="Calibri"/>
          <w:sz w:val="20"/>
          <w:szCs w:val="20"/>
        </w:rPr>
        <w:t>,</w:t>
      </w:r>
      <w:r w:rsidR="001151DD" w:rsidRPr="0031521F">
        <w:rPr>
          <w:rFonts w:ascii="Calibri" w:hAnsi="Calibri" w:cs="Calibri"/>
          <w:sz w:val="20"/>
          <w:szCs w:val="20"/>
        </w:rPr>
        <w:t xml:space="preserve"> ist über den Ring delokalisiert.</w:t>
      </w:r>
    </w:p>
    <w:p w14:paraId="038BB176" w14:textId="1E198B64" w:rsidR="005A2A07" w:rsidRPr="0031521F" w:rsidRDefault="0031521F" w:rsidP="006C3DF5">
      <w:pPr>
        <w:spacing w:after="60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71B0E7B" wp14:editId="552AE706">
            <wp:simplePos x="0" y="0"/>
            <wp:positionH relativeFrom="column">
              <wp:posOffset>5815965</wp:posOffset>
            </wp:positionH>
            <wp:positionV relativeFrom="paragraph">
              <wp:posOffset>528320</wp:posOffset>
            </wp:positionV>
            <wp:extent cx="354965" cy="407035"/>
            <wp:effectExtent l="0" t="0" r="6985" b="0"/>
            <wp:wrapNone/>
            <wp:docPr id="30" name="Grafik 30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A07" w:rsidRPr="0031521F">
        <w:rPr>
          <w:rFonts w:ascii="Calibri" w:hAnsi="Calibri" w:cs="Calibri"/>
          <w:sz w:val="20"/>
          <w:szCs w:val="20"/>
        </w:rPr>
        <w:t xml:space="preserve">Das Carbokation reagiert im letzten Schritt unter Abspaltung eines Protons, wodurch der energetisch günstigere aromatische Zustand wiederhergestellt wird. </w:t>
      </w:r>
      <w:r w:rsidRPr="0031521F">
        <w:rPr>
          <w:rFonts w:ascii="Calibri" w:hAnsi="Calibri" w:cs="Calibri"/>
          <w:sz w:val="20"/>
          <w:szCs w:val="20"/>
        </w:rPr>
        <w:t>Das abgespaltene Proton bindet an ein Halogenidion des Katalysators, so dass das Halogenidion abgespalten wird. So</w:t>
      </w:r>
      <w:r w:rsidR="005A2A07" w:rsidRPr="0031521F">
        <w:rPr>
          <w:rFonts w:ascii="Calibri" w:hAnsi="Calibri" w:cs="Calibri"/>
          <w:sz w:val="20"/>
          <w:szCs w:val="20"/>
        </w:rPr>
        <w:t xml:space="preserve"> kommt es zur Rückbildung des Katalysators unter Entstehung eines Halogenwasserstoffmoleküls.</w:t>
      </w:r>
    </w:p>
    <w:p w14:paraId="0A5A913C" w14:textId="04BED030" w:rsidR="00874549" w:rsidRDefault="0031521F" w:rsidP="006B7C6B">
      <w:pPr>
        <w:rPr>
          <w:rFonts w:ascii="Calibri" w:hAnsi="Calibri" w:cs="Calibri"/>
          <w:sz w:val="20"/>
          <w:szCs w:val="20"/>
        </w:rPr>
      </w:pPr>
      <w:r w:rsidRPr="00F20F4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4A4D084" wp14:editId="6F3FB125">
                <wp:simplePos x="0" y="0"/>
                <wp:positionH relativeFrom="column">
                  <wp:posOffset>-27940</wp:posOffset>
                </wp:positionH>
                <wp:positionV relativeFrom="paragraph">
                  <wp:posOffset>12065</wp:posOffset>
                </wp:positionV>
                <wp:extent cx="6073140" cy="1265426"/>
                <wp:effectExtent l="0" t="0" r="22860" b="1143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265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04BC" w14:textId="77777777" w:rsidR="005A2A07" w:rsidRPr="001355DB" w:rsidRDefault="005A2A07" w:rsidP="005A2A07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1355DB">
                              <w:rPr>
                                <w:b/>
                                <w:bCs/>
                                <w:noProof/>
                              </w:rPr>
                              <w:t>Tipp zum Auswendiglernen:</w:t>
                            </w:r>
                          </w:p>
                          <w:p w14:paraId="11A58C6C" w14:textId="32A9527C" w:rsidR="005A2A07" w:rsidRPr="001355DB" w:rsidRDefault="005A2A07" w:rsidP="00515FA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355DB">
                              <w:rPr>
                                <w:noProof/>
                              </w:rPr>
                              <w:t>Polarisierung von des Halogens/Halogenalka</w:t>
                            </w:r>
                            <w:r w:rsidR="001A503B">
                              <w:rPr>
                                <w:noProof/>
                              </w:rPr>
                              <w:t>n</w:t>
                            </w:r>
                            <w:r w:rsidRPr="001355DB">
                              <w:rPr>
                                <w:noProof/>
                              </w:rPr>
                              <w:t xml:space="preserve">s unter Beteiligung des Katalysators und Bildung des </w:t>
                            </w:r>
                            <w:r w:rsidRPr="001355DB">
                              <w:rPr>
                                <w:rFonts w:ascii="Calibri" w:hAnsi="Calibri" w:cs="Calibri"/>
                              </w:rPr>
                              <w:t>π-Komplexes</w:t>
                            </w:r>
                          </w:p>
                          <w:p w14:paraId="1708C2D6" w14:textId="487486A4" w:rsidR="005A2A07" w:rsidRPr="001355DB" w:rsidRDefault="001355DB" w:rsidP="00515FA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355DB">
                              <w:rPr>
                                <w:rFonts w:ascii="Calibri" w:hAnsi="Calibri" w:cs="Calibri"/>
                              </w:rPr>
                              <w:t>Heterolytische Spaltung des Halogens/Halogenalkans, das Anion verbleibt am Katalysator</w:t>
                            </w:r>
                          </w:p>
                          <w:p w14:paraId="2E706912" w14:textId="6A3B5922" w:rsidR="001355DB" w:rsidRPr="001355DB" w:rsidRDefault="001355DB" w:rsidP="00515FA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355DB">
                              <w:rPr>
                                <w:rFonts w:ascii="Calibri" w:hAnsi="Calibri" w:cs="Calibri"/>
                              </w:rPr>
                              <w:t>Bildung des mesomeriestabilisierten σ-Komplexes unter Addition des Kations</w:t>
                            </w:r>
                          </w:p>
                          <w:p w14:paraId="462736AD" w14:textId="26D2091D" w:rsidR="005A2A07" w:rsidRPr="001355DB" w:rsidRDefault="001355DB" w:rsidP="00515FA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355DB">
                              <w:rPr>
                                <w:rFonts w:ascii="Calibri" w:hAnsi="Calibri" w:cs="Calibri"/>
                              </w:rPr>
                              <w:t>Abspaltung eines Protons und Rückbildung des Katalysators</w:t>
                            </w:r>
                          </w:p>
                          <w:p w14:paraId="696967C2" w14:textId="77777777" w:rsidR="005A2A07" w:rsidRPr="001355DB" w:rsidRDefault="005A2A07" w:rsidP="005A2A07">
                            <w:pPr>
                              <w:spacing w:line="300" w:lineRule="atLeast"/>
                            </w:pPr>
                          </w:p>
                          <w:p w14:paraId="0BBE604F" w14:textId="77777777" w:rsidR="005A2A07" w:rsidRPr="001355DB" w:rsidRDefault="005A2A07" w:rsidP="005A2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4D08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.2pt;margin-top:.95pt;width:478.2pt;height:99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8iFQIAACcEAAAOAAAAZHJzL2Uyb0RvYy54bWysk9tu2zAMhu8H7B0E3S8+LElbI07Rpcsw&#10;oDsA7R5AluVYmCxqkhI7e/pSsptm3XYzzBeCaEo/yY/U6nroFDkI6yTokmazlBKhOdRS70r67WH7&#10;5pIS55mumQItSnoUjl6vX79a9aYQObSgamEJimhX9KakrfemSBLHW9ExNwMjNDobsB3zaNpdUlvW&#10;o3qnkjxNl0kPtjYWuHAO/96OTrqO+k0juP/SNE54okqKufm42rhWYU3WK1bsLDOt5FMa7B+y6JjU&#10;GPQkdcs8I3srf5PqJLfgoPEzDl0CTSO5iDVgNVn6opr7lhkRa0E4zpwwuf8nyz8f7s1XS/zwDgZs&#10;YCzCmTvg3x3RsGmZ3okba6FvBasxcBaQJb1xxXQ1oHaFCyJV/wlqbDLbe4hCQ2O7QAXrJKiODTie&#10;oIvBE44/l+nF22yOLo6+LF8u5vkyxmDF03Vjnf8goCNhU1KLXY3y7HDnfEiHFU9HQjQHStZbqVQ0&#10;7K7aKEsODCdgG79J/ZdjSpO+pFeLfDES+KtEGr8/SXTS4ygr2ZX08nSIFYHbe13HQfNMqnGPKSs9&#10;gQzsRop+qAYia4QSAgSuFdRHJGthnFx8abhpwf6kpMepLan7sWdWUKI+auzOVTYPKH005ouLHA17&#10;7qnOPUxzlCqpp2Tcbnx8GoGbhhvsYiMj3+dMppRxGiP26eWEcT+346nn971+BAAA//8DAFBLAwQU&#10;AAYACAAAACEA+nyYD98AAAAIAQAADwAAAGRycy9kb3ducmV2LnhtbEyPwU7DMBBE70j8g7VIXFDr&#10;NIS2CXEqhASCG5QKrm68TSLidbDdNPw9ywmOOzOafVNuJtuLEX3oHClYzBMQSLUzHTUKdm8PszWI&#10;EDUZ3TtCBd8YYFOdn5W6MO5ErzhuYyO4hEKhFbQxDoWUoW7R6jB3AxJ7B+etjnz6RhqvT1xue5km&#10;yVJa3RF/aPWA9y3Wn9ujVbDOnsaP8Hz98l4vD30er1bj45dX6vJiursFEXGKf2H4xWd0qJhp745k&#10;gugVzLKMk6znINjOb1KetleQJosUZFXK/wOqHwAAAP//AwBQSwECLQAUAAYACAAAACEAtoM4kv4A&#10;AADhAQAAEwAAAAAAAAAAAAAAAAAAAAAAW0NvbnRlbnRfVHlwZXNdLnhtbFBLAQItABQABgAIAAAA&#10;IQA4/SH/1gAAAJQBAAALAAAAAAAAAAAAAAAAAC8BAABfcmVscy8ucmVsc1BLAQItABQABgAIAAAA&#10;IQDD728iFQIAACcEAAAOAAAAAAAAAAAAAAAAAC4CAABkcnMvZTJvRG9jLnhtbFBLAQItABQABgAI&#10;AAAAIQD6fJgP3wAAAAgBAAAPAAAAAAAAAAAAAAAAAG8EAABkcnMvZG93bnJldi54bWxQSwUGAAAA&#10;AAQABADzAAAAewUAAAAA&#10;">
                <v:textbox>
                  <w:txbxContent>
                    <w:p w14:paraId="493F04BC" w14:textId="77777777" w:rsidR="005A2A07" w:rsidRPr="001355DB" w:rsidRDefault="005A2A07" w:rsidP="005A2A07">
                      <w:pPr>
                        <w:spacing w:after="0" w:line="240" w:lineRule="auto"/>
                        <w:rPr>
                          <w:b/>
                          <w:bCs/>
                          <w:noProof/>
                        </w:rPr>
                      </w:pPr>
                      <w:r w:rsidRPr="001355DB">
                        <w:rPr>
                          <w:b/>
                          <w:bCs/>
                          <w:noProof/>
                        </w:rPr>
                        <w:t>Tipp zum Auswendiglernen:</w:t>
                      </w:r>
                    </w:p>
                    <w:p w14:paraId="11A58C6C" w14:textId="32A9527C" w:rsidR="005A2A07" w:rsidRPr="001355DB" w:rsidRDefault="005A2A07" w:rsidP="00515FA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</w:rPr>
                      </w:pPr>
                      <w:r w:rsidRPr="001355DB">
                        <w:rPr>
                          <w:noProof/>
                        </w:rPr>
                        <w:t>Polarisierung von des Halogens/Halogenalka</w:t>
                      </w:r>
                      <w:r w:rsidR="001A503B">
                        <w:rPr>
                          <w:noProof/>
                        </w:rPr>
                        <w:t>n</w:t>
                      </w:r>
                      <w:r w:rsidRPr="001355DB">
                        <w:rPr>
                          <w:noProof/>
                        </w:rPr>
                        <w:t xml:space="preserve">s unter Beteiligung des Katalysators und Bildung des </w:t>
                      </w:r>
                      <w:r w:rsidRPr="001355DB">
                        <w:rPr>
                          <w:rFonts w:ascii="Calibri" w:hAnsi="Calibri" w:cs="Calibri"/>
                        </w:rPr>
                        <w:t>π-Komplexes</w:t>
                      </w:r>
                    </w:p>
                    <w:p w14:paraId="1708C2D6" w14:textId="487486A4" w:rsidR="005A2A07" w:rsidRPr="001355DB" w:rsidRDefault="001355DB" w:rsidP="00515FA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</w:rPr>
                      </w:pPr>
                      <w:r w:rsidRPr="001355DB">
                        <w:rPr>
                          <w:rFonts w:ascii="Calibri" w:hAnsi="Calibri" w:cs="Calibri"/>
                        </w:rPr>
                        <w:t>Heterolytische Spaltung des Halogens/Halogenalkans, das Anion verbleibt am Katalysator</w:t>
                      </w:r>
                    </w:p>
                    <w:p w14:paraId="2E706912" w14:textId="6A3B5922" w:rsidR="001355DB" w:rsidRPr="001355DB" w:rsidRDefault="001355DB" w:rsidP="00515FA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</w:rPr>
                      </w:pPr>
                      <w:r w:rsidRPr="001355DB">
                        <w:rPr>
                          <w:rFonts w:ascii="Calibri" w:hAnsi="Calibri" w:cs="Calibri"/>
                        </w:rPr>
                        <w:t>Bildung des mesomeriestabilisierten σ-Komplexes unter Addition des Kations</w:t>
                      </w:r>
                    </w:p>
                    <w:p w14:paraId="462736AD" w14:textId="26D2091D" w:rsidR="005A2A07" w:rsidRPr="001355DB" w:rsidRDefault="001355DB" w:rsidP="00515FA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</w:rPr>
                      </w:pPr>
                      <w:r w:rsidRPr="001355DB">
                        <w:rPr>
                          <w:rFonts w:ascii="Calibri" w:hAnsi="Calibri" w:cs="Calibri"/>
                        </w:rPr>
                        <w:t>Abspaltung eines Protons und Rückbildung des Katalysators</w:t>
                      </w:r>
                    </w:p>
                    <w:p w14:paraId="696967C2" w14:textId="77777777" w:rsidR="005A2A07" w:rsidRPr="001355DB" w:rsidRDefault="005A2A07" w:rsidP="005A2A07">
                      <w:pPr>
                        <w:spacing w:line="300" w:lineRule="atLeast"/>
                      </w:pPr>
                    </w:p>
                    <w:p w14:paraId="0BBE604F" w14:textId="77777777" w:rsidR="005A2A07" w:rsidRPr="001355DB" w:rsidRDefault="005A2A07" w:rsidP="005A2A07"/>
                  </w:txbxContent>
                </v:textbox>
              </v:shape>
            </w:pict>
          </mc:Fallback>
        </mc:AlternateContent>
      </w:r>
    </w:p>
    <w:p w14:paraId="6752F244" w14:textId="02A20EAC" w:rsidR="005A2A07" w:rsidRDefault="005A2A07" w:rsidP="006B7C6B">
      <w:pPr>
        <w:rPr>
          <w:rFonts w:ascii="Calibri" w:hAnsi="Calibri" w:cs="Calibri"/>
          <w:sz w:val="20"/>
          <w:szCs w:val="20"/>
        </w:rPr>
      </w:pPr>
    </w:p>
    <w:p w14:paraId="575ED57D" w14:textId="372CADA9" w:rsidR="00874549" w:rsidRDefault="0031521F" w:rsidP="006B7C6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95104" behindDoc="0" locked="0" layoutInCell="1" allowOverlap="1" wp14:anchorId="02E119AE" wp14:editId="1B091EF6">
            <wp:simplePos x="0" y="0"/>
            <wp:positionH relativeFrom="column">
              <wp:posOffset>5601335</wp:posOffset>
            </wp:positionH>
            <wp:positionV relativeFrom="paragraph">
              <wp:posOffset>602615</wp:posOffset>
            </wp:positionV>
            <wp:extent cx="868680" cy="315595"/>
            <wp:effectExtent l="0" t="0" r="7620" b="825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73446C" w14:textId="709F3CEB" w:rsidR="00874549" w:rsidRDefault="00874549" w:rsidP="00874549">
      <w:pPr>
        <w:spacing w:after="0"/>
      </w:pPr>
      <w:r>
        <w:t>Chemie, Reaktionsmechanismen</w:t>
      </w:r>
    </w:p>
    <w:p w14:paraId="1D14CA57" w14:textId="4A86BFC4" w:rsidR="00874549" w:rsidRPr="00C82426" w:rsidRDefault="0031521F" w:rsidP="0087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E681C">
        <w:rPr>
          <w:rFonts w:ascii="Calibri" w:hAnsi="Calibri" w:cs="Calibri"/>
          <w:b/>
          <w:bCs/>
          <w:noProof/>
          <w:lang w:val="en-GB"/>
        </w:rPr>
        <w:lastRenderedPageBreak/>
        <mc:AlternateContent>
          <mc:Choice Requires="wps">
            <w:drawing>
              <wp:anchor distT="36195" distB="36195" distL="36195" distR="36195" simplePos="0" relativeHeight="251669504" behindDoc="0" locked="0" layoutInCell="1" allowOverlap="1" wp14:anchorId="41A31CAF" wp14:editId="1F2751E0">
                <wp:simplePos x="0" y="0"/>
                <wp:positionH relativeFrom="column">
                  <wp:posOffset>4808855</wp:posOffset>
                </wp:positionH>
                <wp:positionV relativeFrom="paragraph">
                  <wp:posOffset>302895</wp:posOffset>
                </wp:positionV>
                <wp:extent cx="1497330" cy="744855"/>
                <wp:effectExtent l="0" t="0" r="26670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EE9D0" w14:textId="77777777" w:rsidR="00874549" w:rsidRDefault="00874549" w:rsidP="008745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D4683" wp14:editId="15D6CC96">
                                  <wp:extent cx="617220" cy="617220"/>
                                  <wp:effectExtent l="0" t="0" r="0" b="0"/>
                                  <wp:docPr id="5" name="Grafik 5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1CAF" id="_x0000_s1030" type="#_x0000_t202" style="position:absolute;left:0;text-align:left;margin-left:378.65pt;margin-top:23.85pt;width:117.9pt;height:58.65pt;z-index:25166950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7mFAIAACYEAAAOAAAAZHJzL2Uyb0RvYy54bWysk9uO2yAQhu8r9R0Q942TrNNNrDirbbap&#10;Km0P0rYPgAHHqJihQGKnT78D9mbT001VXyDGA//MfDOsb/pWk6N0XoEp6WwypUQaDkKZfUm/ftm9&#10;WlLiAzOCaTCypCfp6c3m5Yt1Zws5hwa0kI6giPFFZ0vahGCLLPO8kS3zE7DSoLMG17KApttnwrEO&#10;1VudzafT11kHTlgHXHqPf+8GJ90k/bqWPHyqay8D0SXF3EJaXVqruGabNSv2jtlG8TEN9g9ZtEwZ&#10;DHqWumOBkYNTv0m1ijvwUIcJhzaDulZcphqwmtn0l2oeGmZlqgXheHvG5P+fLP94fLCfHQn9G+ix&#10;gakIb++Bf/PEwLZhZi9vnYOukUxg4FlElnXWF+PViNoXPopU3QcQ2GR2CJCE+tq1kQrWSVAdG3A6&#10;Q5d9IDyGzFfXV1fo4ui7zvPlYpFCsOLptnU+vJPQkrgpqcOmJnV2vPchZsOKpyMxmAetxE5pnQy3&#10;r7bakSPDAdilb1T/6Zg2pCvpajFfDAD+KjFN358kWhVwkrVqS7o8H2JFxPbWiDRngSk97DFlbUaO&#10;Ed0AMfRVT5RADDFAxFqBOCFYB8Pg4kPDTQPuByUdDm1J/fcDc5IS/d5gc1azPI9Tnox8cT1Hw116&#10;qksPMxylShooGbbbkF5G5GbgFptYq8T3OZMxZRzGhH18OHHaL+106vl5bx4BAAD//wMAUEsDBBQA&#10;BgAIAAAAIQDtXPhn4QAAAAoBAAAPAAAAZHJzL2Rvd25yZXYueG1sTI/BTsMwEETvSPyDtUhcUOuU&#10;tHET4lQICURv0CK4urGbRMTrYLtp+HuWExxX8zTzttxMtmej8aFzKGExT4AZrJ3usJHwtn+crYGF&#10;qFCr3qGR8G0CbKrLi1IV2p3x1Yy72DAqwVAoCW2MQ8F5qFtjVZi7wSBlR+etinT6hmuvzlRue36b&#10;JBm3qkNaaNVgHlpTf+5OVsJ6+Tx+hG368l5nxz6PN2J8+vJSXl9N93fAopniHwy/+qQOFTkd3Al1&#10;YL0EsRIpoRKWQgAjIM/TBbADkdkqAV6V/P8L1Q8AAAD//wMAUEsBAi0AFAAGAAgAAAAhALaDOJL+&#10;AAAA4QEAABMAAAAAAAAAAAAAAAAAAAAAAFtDb250ZW50X1R5cGVzXS54bWxQSwECLQAUAAYACAAA&#10;ACEAOP0h/9YAAACUAQAACwAAAAAAAAAAAAAAAAAvAQAAX3JlbHMvLnJlbHNQSwECLQAUAAYACAAA&#10;ACEAQ4f+5hQCAAAmBAAADgAAAAAAAAAAAAAAAAAuAgAAZHJzL2Uyb0RvYy54bWxQSwECLQAUAAYA&#10;CAAAACEA7Vz4Z+EAAAAKAQAADwAAAAAAAAAAAAAAAABuBAAAZHJzL2Rvd25yZXYueG1sUEsFBgAA&#10;AAAEAAQA8wAAAHwFAAAAAA==&#10;">
                <v:textbox>
                  <w:txbxContent>
                    <w:p w14:paraId="658EE9D0" w14:textId="77777777" w:rsidR="00874549" w:rsidRDefault="00874549" w:rsidP="00874549">
                      <w:r>
                        <w:rPr>
                          <w:noProof/>
                        </w:rPr>
                        <w:drawing>
                          <wp:inline distT="0" distB="0" distL="0" distR="0" wp14:anchorId="1B8D4683" wp14:editId="15D6CC96">
                            <wp:extent cx="617220" cy="617220"/>
                            <wp:effectExtent l="0" t="0" r="0" b="0"/>
                            <wp:docPr id="5" name="Grafik 5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4F5E">
        <w:rPr>
          <w:noProof/>
        </w:rPr>
        <w:drawing>
          <wp:anchor distT="0" distB="0" distL="114300" distR="114300" simplePos="0" relativeHeight="251700224" behindDoc="0" locked="0" layoutInCell="1" allowOverlap="1" wp14:anchorId="71311DF7" wp14:editId="7AF72688">
            <wp:simplePos x="0" y="0"/>
            <wp:positionH relativeFrom="column">
              <wp:posOffset>5619750</wp:posOffset>
            </wp:positionH>
            <wp:positionV relativeFrom="paragraph">
              <wp:posOffset>339725</wp:posOffset>
            </wp:positionV>
            <wp:extent cx="664903" cy="668020"/>
            <wp:effectExtent l="0" t="0" r="1905" b="0"/>
            <wp:wrapNone/>
            <wp:docPr id="35" name="Grafik 3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k 35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61" cy="668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549" w:rsidRPr="00C82426">
        <w:rPr>
          <w:b/>
          <w:bCs/>
          <w:sz w:val="28"/>
          <w:szCs w:val="28"/>
        </w:rPr>
        <w:t xml:space="preserve">Elektrophile </w:t>
      </w:r>
      <w:r w:rsidR="00874549">
        <w:rPr>
          <w:b/>
          <w:bCs/>
          <w:sz w:val="28"/>
          <w:szCs w:val="28"/>
        </w:rPr>
        <w:t>Substitution</w:t>
      </w:r>
      <w:r w:rsidR="00874549" w:rsidRPr="00C82426">
        <w:rPr>
          <w:b/>
          <w:bCs/>
          <w:sz w:val="28"/>
          <w:szCs w:val="28"/>
        </w:rPr>
        <w:t xml:space="preserve"> (</w:t>
      </w:r>
      <w:r w:rsidR="00874549">
        <w:rPr>
          <w:b/>
          <w:bCs/>
          <w:sz w:val="28"/>
          <w:szCs w:val="28"/>
        </w:rPr>
        <w:t>S</w:t>
      </w:r>
      <w:r w:rsidR="00874549" w:rsidRPr="008A16B9">
        <w:rPr>
          <w:b/>
          <w:bCs/>
          <w:sz w:val="28"/>
          <w:szCs w:val="28"/>
          <w:vertAlign w:val="subscript"/>
        </w:rPr>
        <w:t>E</w:t>
      </w:r>
      <w:r w:rsidR="00874549" w:rsidRPr="00C82426">
        <w:rPr>
          <w:b/>
          <w:bCs/>
          <w:sz w:val="28"/>
          <w:szCs w:val="28"/>
        </w:rPr>
        <w:t>)</w:t>
      </w:r>
      <w:r w:rsidR="00874549">
        <w:rPr>
          <w:b/>
          <w:bCs/>
          <w:sz w:val="28"/>
          <w:szCs w:val="28"/>
        </w:rPr>
        <w:t xml:space="preserve">: Nitrierung, Sulfonierung </w:t>
      </w:r>
      <w:r w:rsidR="00874549" w:rsidRPr="00A578D8">
        <w:rPr>
          <w:sz w:val="24"/>
          <w:szCs w:val="24"/>
        </w:rPr>
        <w:t>(nur Erstsubstitution)</w:t>
      </w:r>
    </w:p>
    <w:p w14:paraId="6BA4287A" w14:textId="4832AD1D" w:rsidR="00874549" w:rsidRDefault="00347E7F" w:rsidP="00347E7F">
      <w:pPr>
        <w:spacing w:after="120" w:line="240" w:lineRule="auto"/>
      </w:pPr>
      <w:r w:rsidRPr="00347E7F">
        <w:rPr>
          <w:b/>
          <w:bCs/>
        </w:rPr>
        <w:t>Edukte:</w:t>
      </w:r>
      <w:r>
        <w:rPr>
          <w:b/>
          <w:bCs/>
        </w:rPr>
        <w:br/>
      </w:r>
      <w:r>
        <w:t xml:space="preserve">a) </w:t>
      </w:r>
      <w:r w:rsidR="00874549">
        <w:t>Nitrierung: Aromat + Nitriersäure HNO</w:t>
      </w:r>
      <w:r w:rsidR="00874549" w:rsidRPr="006B7C6B">
        <w:rPr>
          <w:vertAlign w:val="subscript"/>
        </w:rPr>
        <w:t>3</w:t>
      </w:r>
      <w:r w:rsidR="00874549">
        <w:t>/H</w:t>
      </w:r>
      <w:r w:rsidR="00874549" w:rsidRPr="006B7C6B">
        <w:rPr>
          <w:vertAlign w:val="subscript"/>
        </w:rPr>
        <w:t>2</w:t>
      </w:r>
      <w:r w:rsidR="00874549">
        <w:t>SO</w:t>
      </w:r>
      <w:r w:rsidR="00874549" w:rsidRPr="006B7C6B">
        <w:rPr>
          <w:vertAlign w:val="subscript"/>
        </w:rPr>
        <w:t>4</w:t>
      </w:r>
      <w:r w:rsidR="00874549">
        <w:t xml:space="preserve"> </w:t>
      </w:r>
      <w:r>
        <w:br/>
        <w:t xml:space="preserve">b) </w:t>
      </w:r>
      <w:r w:rsidR="00874549">
        <w:t xml:space="preserve">Sulfonierung: Aromat + rauchende Schwefelsäure </w:t>
      </w:r>
    </w:p>
    <w:p w14:paraId="7B3B6EB4" w14:textId="55C8222B" w:rsidR="00874549" w:rsidRPr="00834D0C" w:rsidRDefault="00874549" w:rsidP="00347E7F">
      <w:pPr>
        <w:spacing w:after="0" w:line="240" w:lineRule="auto"/>
      </w:pPr>
      <w:r w:rsidRPr="00C82426">
        <w:rPr>
          <w:b/>
          <w:bCs/>
        </w:rPr>
        <w:t>Reaktionsbedingungen:</w:t>
      </w:r>
      <w:r>
        <w:t xml:space="preserve"> </w:t>
      </w:r>
      <w:r w:rsidR="009C1743">
        <w:t>-</w:t>
      </w:r>
      <w:r>
        <w:br/>
      </w:r>
      <w:r w:rsidR="00347E7F">
        <w:rPr>
          <w:b/>
          <w:bCs/>
        </w:rPr>
        <w:br/>
      </w:r>
      <w:r w:rsidRPr="00C82426">
        <w:rPr>
          <w:b/>
          <w:bCs/>
        </w:rPr>
        <w:t>Produkte:</w:t>
      </w:r>
      <w:r>
        <w:t xml:space="preserve"> </w:t>
      </w:r>
    </w:p>
    <w:p w14:paraId="010010FE" w14:textId="2E77A1F6" w:rsidR="00874549" w:rsidRDefault="00874549" w:rsidP="00347E7F">
      <w:pPr>
        <w:spacing w:after="120" w:line="240" w:lineRule="auto"/>
      </w:pPr>
      <w:r>
        <w:t>a) Nitroaromaten -NO</w:t>
      </w:r>
      <w:r w:rsidRPr="008143CA">
        <w:rPr>
          <w:vertAlign w:val="subscript"/>
        </w:rPr>
        <w:t>2</w:t>
      </w:r>
      <w:r>
        <w:t xml:space="preserve">, durch anschließende Reduktion </w:t>
      </w:r>
      <w:r w:rsidR="007B0954">
        <w:br/>
        <w:t xml:space="preserve">     </w:t>
      </w:r>
      <w:r>
        <w:t>auch Aminoaromaten: -NH</w:t>
      </w:r>
      <w:r w:rsidRPr="008143CA">
        <w:rPr>
          <w:vertAlign w:val="subscript"/>
        </w:rPr>
        <w:t>2</w:t>
      </w:r>
      <w:r>
        <w:t xml:space="preserve">, </w:t>
      </w:r>
      <w:r>
        <w:br/>
        <w:t>b) aromatische Sulfonsäuren: -SO</w:t>
      </w:r>
      <w:r w:rsidRPr="008143CA">
        <w:rPr>
          <w:vertAlign w:val="subscript"/>
        </w:rPr>
        <w:t>3</w:t>
      </w:r>
      <w:r>
        <w:t xml:space="preserve">H, </w:t>
      </w:r>
      <w:r>
        <w:br/>
      </w:r>
      <w:r w:rsidR="00347E7F">
        <w:br/>
      </w:r>
      <w:r w:rsidRPr="00C82426">
        <w:rPr>
          <w:b/>
          <w:bCs/>
        </w:rPr>
        <w:t>Reaktionsgleichung</w:t>
      </w:r>
      <w:r>
        <w:rPr>
          <w:b/>
          <w:bCs/>
        </w:rPr>
        <w:t>en</w:t>
      </w:r>
      <w:r w:rsidRPr="00C82426">
        <w:rPr>
          <w:b/>
          <w:bCs/>
        </w:rPr>
        <w:t>:</w:t>
      </w:r>
      <w:r>
        <w:t xml:space="preserve"> </w:t>
      </w:r>
      <w:r>
        <w:br/>
        <w:t>a) C</w:t>
      </w:r>
      <w:r w:rsidRPr="008143CA">
        <w:rPr>
          <w:vertAlign w:val="subscript"/>
        </w:rPr>
        <w:t>6</w:t>
      </w:r>
      <w:r>
        <w:t>H</w:t>
      </w:r>
      <w:r w:rsidRPr="008143CA">
        <w:rPr>
          <w:vertAlign w:val="subscript"/>
        </w:rPr>
        <w:t xml:space="preserve">6 </w:t>
      </w:r>
      <w:r>
        <w:t>+ HNO</w:t>
      </w:r>
      <w:r w:rsidRPr="00AF6A99">
        <w:rPr>
          <w:vertAlign w:val="subscript"/>
        </w:rPr>
        <w:t>3</w:t>
      </w:r>
      <w:r>
        <w:t xml:space="preserve"> </w:t>
      </w:r>
      <w:r>
        <w:object w:dxaOrig="878" w:dyaOrig="499" w14:anchorId="02958515">
          <v:shape id="_x0000_i1029" type="#_x0000_t75" style="width:33.1pt;height:18.75pt" o:ole="">
            <v:imagedata r:id="rId23" o:title=""/>
          </v:shape>
          <o:OLEObject Type="Embed" ProgID="ACD.ChemSketch.20" ShapeID="_x0000_i1029" DrawAspect="Content" ObjectID="_1731046075" r:id="rId24"/>
        </w:object>
      </w:r>
      <w:r>
        <w:t xml:space="preserve"> C</w:t>
      </w:r>
      <w:r w:rsidRPr="00AF6A99">
        <w:rPr>
          <w:vertAlign w:val="subscript"/>
        </w:rPr>
        <w:t>6</w:t>
      </w:r>
      <w:r>
        <w:t>H</w:t>
      </w:r>
      <w:r w:rsidRPr="00AF6A99">
        <w:rPr>
          <w:vertAlign w:val="subscript"/>
        </w:rPr>
        <w:t>5</w:t>
      </w:r>
      <w:r>
        <w:t>NO</w:t>
      </w:r>
      <w:r w:rsidRPr="00AF6A99">
        <w:rPr>
          <w:vertAlign w:val="subscript"/>
        </w:rPr>
        <w:t>2</w:t>
      </w:r>
      <w:r>
        <w:t xml:space="preserve"> + H</w:t>
      </w:r>
      <w:r w:rsidRPr="00AF6A99">
        <w:rPr>
          <w:vertAlign w:val="subscript"/>
        </w:rPr>
        <w:t>2</w:t>
      </w:r>
      <w:r>
        <w:t xml:space="preserve">O </w:t>
      </w:r>
      <w:r>
        <w:br/>
        <w:t>b) C</w:t>
      </w:r>
      <w:r w:rsidRPr="008143CA">
        <w:rPr>
          <w:vertAlign w:val="subscript"/>
        </w:rPr>
        <w:t>6</w:t>
      </w:r>
      <w:r>
        <w:t>H</w:t>
      </w:r>
      <w:r w:rsidRPr="008143CA">
        <w:rPr>
          <w:vertAlign w:val="subscript"/>
        </w:rPr>
        <w:t>6</w:t>
      </w:r>
      <w:r>
        <w:rPr>
          <w:vertAlign w:val="subscript"/>
        </w:rPr>
        <w:t xml:space="preserve">  </w:t>
      </w:r>
      <w:r>
        <w:t>+ H</w:t>
      </w:r>
      <w:r w:rsidRPr="00AF6A99">
        <w:rPr>
          <w:vertAlign w:val="subscript"/>
        </w:rPr>
        <w:t>2</w:t>
      </w:r>
      <w:r>
        <w:t>SO</w:t>
      </w:r>
      <w:r w:rsidRPr="00AF6A99">
        <w:rPr>
          <w:vertAlign w:val="subscript"/>
        </w:rPr>
        <w:t>4</w:t>
      </w:r>
      <w:r>
        <w:t xml:space="preserve"> </w:t>
      </w:r>
      <w:r>
        <w:object w:dxaOrig="878" w:dyaOrig="197" w14:anchorId="3D1F26A9">
          <v:shape id="_x0000_i1030" type="#_x0000_t75" style="width:26.95pt;height:6.05pt" o:ole="">
            <v:imagedata r:id="rId25" o:title=""/>
          </v:shape>
          <o:OLEObject Type="Embed" ProgID="ACD.ChemSketch.20" ShapeID="_x0000_i1030" DrawAspect="Content" ObjectID="_1731046076" r:id="rId26"/>
        </w:object>
      </w:r>
      <w:r>
        <w:t xml:space="preserve"> C</w:t>
      </w:r>
      <w:r w:rsidRPr="00AF6A99">
        <w:rPr>
          <w:vertAlign w:val="subscript"/>
        </w:rPr>
        <w:t>6</w:t>
      </w:r>
      <w:r>
        <w:t>H</w:t>
      </w:r>
      <w:r w:rsidRPr="00AF6A99">
        <w:rPr>
          <w:vertAlign w:val="subscript"/>
        </w:rPr>
        <w:t>5</w:t>
      </w:r>
      <w:r>
        <w:t>SO</w:t>
      </w:r>
      <w:r w:rsidRPr="00AF6A99">
        <w:rPr>
          <w:vertAlign w:val="subscript"/>
        </w:rPr>
        <w:t>3</w:t>
      </w:r>
      <w:r>
        <w:t>H + H</w:t>
      </w:r>
      <w:r w:rsidRPr="00AF6A99">
        <w:rPr>
          <w:vertAlign w:val="subscript"/>
        </w:rPr>
        <w:t>2</w:t>
      </w:r>
      <w:r>
        <w:t>O</w:t>
      </w:r>
    </w:p>
    <w:p w14:paraId="6FB8F0EC" w14:textId="6B8B584E" w:rsidR="00B231E4" w:rsidRDefault="00B231E4" w:rsidP="006B7C6B">
      <w:pPr>
        <w:rPr>
          <w:rFonts w:ascii="Calibri" w:hAnsi="Calibri" w:cs="Calibri"/>
          <w:b/>
          <w:bCs/>
          <w:sz w:val="20"/>
          <w:szCs w:val="20"/>
        </w:rPr>
      </w:pPr>
      <w:r w:rsidRPr="00347E7F">
        <w:rPr>
          <w:b/>
          <w:bCs/>
        </w:rPr>
        <w:t>Mechanismus</w:t>
      </w:r>
      <w:r>
        <w:rPr>
          <w:b/>
          <w:bCs/>
        </w:rPr>
        <w:t>:</w:t>
      </w:r>
    </w:p>
    <w:p w14:paraId="2F2CD25C" w14:textId="72A835AD" w:rsidR="00874549" w:rsidRPr="00B231E4" w:rsidRDefault="00B231E4" w:rsidP="007E66B6">
      <w:pPr>
        <w:spacing w:after="120"/>
        <w:rPr>
          <w:rFonts w:ascii="Calibri" w:hAnsi="Calibri" w:cs="Calibri"/>
          <w:b/>
          <w:bCs/>
        </w:rPr>
      </w:pPr>
      <w:r w:rsidRPr="00B231E4">
        <w:rPr>
          <w:rFonts w:ascii="Calibri" w:hAnsi="Calibri" w:cs="Calibri"/>
          <w:b/>
          <w:bCs/>
        </w:rPr>
        <w:t xml:space="preserve">1. </w:t>
      </w:r>
      <w:r w:rsidR="00347E7F" w:rsidRPr="00B231E4">
        <w:rPr>
          <w:rFonts w:ascii="Calibri" w:hAnsi="Calibri" w:cs="Calibri"/>
          <w:b/>
          <w:bCs/>
        </w:rPr>
        <w:t>Bildung des Elektrophils:</w:t>
      </w:r>
      <w:r w:rsidR="00515FAC" w:rsidRPr="00515FAC">
        <w:rPr>
          <w:noProof/>
        </w:rPr>
        <w:t xml:space="preserve"> </w:t>
      </w:r>
    </w:p>
    <w:p w14:paraId="65930ED8" w14:textId="7BADAD86" w:rsidR="00347E7F" w:rsidRPr="007E66B6" w:rsidRDefault="00347E7F" w:rsidP="00347E7F">
      <w:pPr>
        <w:pStyle w:val="Listenabsatz"/>
        <w:numPr>
          <w:ilvl w:val="0"/>
          <w:numId w:val="8"/>
        </w:numPr>
        <w:rPr>
          <w:rFonts w:ascii="Calibri" w:hAnsi="Calibri" w:cs="Calibri"/>
          <w:b/>
          <w:bCs/>
          <w:sz w:val="20"/>
          <w:szCs w:val="20"/>
        </w:rPr>
      </w:pPr>
      <w:r w:rsidRPr="00B231E4">
        <w:rPr>
          <w:rFonts w:ascii="Calibri" w:hAnsi="Calibri" w:cs="Calibri"/>
        </w:rPr>
        <w:t>HNO</w:t>
      </w:r>
      <w:r w:rsidRPr="00B231E4">
        <w:rPr>
          <w:rFonts w:ascii="Calibri" w:hAnsi="Calibri" w:cs="Calibri"/>
          <w:vertAlign w:val="subscript"/>
        </w:rPr>
        <w:t>3</w:t>
      </w:r>
      <w:r w:rsidRPr="00B231E4">
        <w:rPr>
          <w:rFonts w:ascii="Calibri" w:hAnsi="Calibri" w:cs="Calibri"/>
        </w:rPr>
        <w:t xml:space="preserve"> + H</w:t>
      </w:r>
      <w:r w:rsidRPr="00B231E4">
        <w:rPr>
          <w:rFonts w:ascii="Calibri" w:hAnsi="Calibri" w:cs="Calibri"/>
          <w:vertAlign w:val="subscript"/>
        </w:rPr>
        <w:t>2</w:t>
      </w:r>
      <w:r w:rsidRPr="00B231E4">
        <w:rPr>
          <w:rFonts w:ascii="Calibri" w:hAnsi="Calibri" w:cs="Calibri"/>
        </w:rPr>
        <w:t>SO</w:t>
      </w:r>
      <w:r w:rsidRPr="00B231E4">
        <w:rPr>
          <w:rFonts w:ascii="Calibri" w:hAnsi="Calibri" w:cs="Calibri"/>
          <w:vertAlign w:val="subscript"/>
        </w:rPr>
        <w:t>4</w:t>
      </w:r>
      <w:r w:rsidRPr="00B231E4">
        <w:rPr>
          <w:rFonts w:ascii="Calibri" w:hAnsi="Calibri" w:cs="Calibri"/>
        </w:rPr>
        <w:t xml:space="preserve"> </w:t>
      </w:r>
      <w:r w:rsidRPr="00B231E4">
        <w:object w:dxaOrig="878" w:dyaOrig="197" w14:anchorId="34D529CC">
          <v:shape id="_x0000_i1031" type="#_x0000_t75" style="width:26.95pt;height:6.05pt" o:ole="">
            <v:imagedata r:id="rId25" o:title=""/>
          </v:shape>
          <o:OLEObject Type="Embed" ProgID="ACD.ChemSketch.20" ShapeID="_x0000_i1031" DrawAspect="Content" ObjectID="_1731046077" r:id="rId27"/>
        </w:object>
      </w:r>
      <w:r w:rsidRPr="00B231E4">
        <w:rPr>
          <w:b/>
          <w:bCs/>
        </w:rPr>
        <w:t>NO</w:t>
      </w:r>
      <w:r w:rsidRPr="00B231E4">
        <w:rPr>
          <w:b/>
          <w:bCs/>
          <w:vertAlign w:val="subscript"/>
        </w:rPr>
        <w:t>2</w:t>
      </w:r>
      <w:r w:rsidRPr="00B231E4">
        <w:rPr>
          <w:b/>
          <w:bCs/>
          <w:vertAlign w:val="superscript"/>
        </w:rPr>
        <w:t>+</w:t>
      </w:r>
      <w:r w:rsidRPr="00B231E4">
        <w:t xml:space="preserve">  + H</w:t>
      </w:r>
      <w:r w:rsidRPr="00B231E4">
        <w:rPr>
          <w:vertAlign w:val="subscript"/>
        </w:rPr>
        <w:t>2</w:t>
      </w:r>
      <w:r w:rsidRPr="00B231E4">
        <w:t>O + HSO</w:t>
      </w:r>
      <w:r w:rsidRPr="00B231E4">
        <w:rPr>
          <w:vertAlign w:val="subscript"/>
        </w:rPr>
        <w:t>4</w:t>
      </w:r>
      <w:r w:rsidRPr="00B231E4">
        <w:rPr>
          <w:vertAlign w:val="superscript"/>
        </w:rPr>
        <w:t xml:space="preserve">- </w:t>
      </w:r>
      <w:r w:rsidRPr="00B231E4">
        <w:t xml:space="preserve"> </w:t>
      </w:r>
      <w:r w:rsidR="009C1743">
        <w:t xml:space="preserve"> (</w:t>
      </w:r>
      <w:r w:rsidR="00FC239E">
        <w:t xml:space="preserve">Nitronium-Ion, auch </w:t>
      </w:r>
      <w:r w:rsidR="009C1743">
        <w:t>Nitryl-Kation)</w:t>
      </w:r>
      <w:r w:rsidRPr="00B231E4">
        <w:br/>
      </w:r>
      <w:r w:rsidRPr="007E66B6">
        <w:rPr>
          <w:sz w:val="20"/>
          <w:szCs w:val="20"/>
        </w:rPr>
        <w:t xml:space="preserve">Merke: Salpetersäure nimmt ein Proton auf und spaltet </w:t>
      </w:r>
      <w:r w:rsidR="009C1743">
        <w:rPr>
          <w:sz w:val="20"/>
          <w:szCs w:val="20"/>
        </w:rPr>
        <w:t xml:space="preserve">in </w:t>
      </w:r>
      <w:r w:rsidR="007E66B6" w:rsidRPr="007E66B6">
        <w:rPr>
          <w:sz w:val="20"/>
          <w:szCs w:val="20"/>
        </w:rPr>
        <w:t xml:space="preserve">Gegenwart von Schwefelsäure </w:t>
      </w:r>
      <w:r w:rsidRPr="007E66B6">
        <w:rPr>
          <w:sz w:val="20"/>
          <w:szCs w:val="20"/>
        </w:rPr>
        <w:t>Wasser ab</w:t>
      </w:r>
      <w:r w:rsidR="007E66B6" w:rsidRPr="007E66B6">
        <w:rPr>
          <w:sz w:val="20"/>
          <w:szCs w:val="20"/>
        </w:rPr>
        <w:t>.</w:t>
      </w:r>
      <w:r w:rsidRPr="007E66B6">
        <w:rPr>
          <w:sz w:val="20"/>
          <w:szCs w:val="20"/>
        </w:rPr>
        <w:t xml:space="preserve"> </w:t>
      </w:r>
    </w:p>
    <w:p w14:paraId="662B59B9" w14:textId="201599CE" w:rsidR="00347E7F" w:rsidRPr="00B231E4" w:rsidRDefault="00B231E4" w:rsidP="00347E7F">
      <w:pPr>
        <w:pStyle w:val="Listenabsatz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B231E4">
        <w:rPr>
          <w:b/>
          <w:bCs/>
        </w:rPr>
        <w:t>SO</w:t>
      </w:r>
      <w:r w:rsidRPr="00B231E4">
        <w:rPr>
          <w:b/>
          <w:bCs/>
          <w:vertAlign w:val="subscript"/>
        </w:rPr>
        <w:t>3</w:t>
      </w:r>
      <w:r w:rsidRPr="00B231E4">
        <w:t xml:space="preserve"> </w:t>
      </w:r>
      <w:r>
        <w:t>ist bereits in gelöster Form in rauchender Schwefelsäure enthalten</w:t>
      </w:r>
    </w:p>
    <w:p w14:paraId="63A6E41D" w14:textId="7AAA10F5" w:rsidR="00E75251" w:rsidRDefault="00000000" w:rsidP="002B3937">
      <w:pPr>
        <w:rPr>
          <w:rFonts w:ascii="Calibri" w:hAnsi="Calibri" w:cs="Calibri"/>
          <w:b/>
          <w:bCs/>
        </w:rPr>
      </w:pPr>
      <w:r>
        <w:rPr>
          <w:noProof/>
        </w:rPr>
        <w:object w:dxaOrig="1440" w:dyaOrig="1440" w14:anchorId="706C8CF0">
          <v:shape id="_x0000_s2053" type="#_x0000_t75" style="position:absolute;margin-left:0;margin-top:22.5pt;width:310.45pt;height:170.45pt;z-index:251679744;mso-position-horizontal:left;mso-position-horizontal-relative:text;mso-position-vertical-relative:text">
            <v:imagedata r:id="rId28" o:title=""/>
            <w10:wrap type="square" side="right"/>
          </v:shape>
          <o:OLEObject Type="Embed" ProgID="ACD.ChemSketch.20" ShapeID="_x0000_s2053" DrawAspect="Content" ObjectID="_1731046079" r:id="rId29">
            <o:FieldCodes>\s</o:FieldCodes>
          </o:OLEObject>
        </w:object>
      </w:r>
      <w:r w:rsidR="00B231E4">
        <w:rPr>
          <w:b/>
          <w:bCs/>
        </w:rPr>
        <w:t>2. Elektrophile Substitutionsreaktion</w:t>
      </w:r>
      <w:r w:rsidR="002B3937">
        <w:t xml:space="preserve"> am Beispiel der Nitrierung:</w:t>
      </w:r>
    </w:p>
    <w:p w14:paraId="148BD3E8" w14:textId="5DB81929" w:rsidR="002B3937" w:rsidRDefault="002B3937" w:rsidP="002B3937">
      <w:pPr>
        <w:tabs>
          <w:tab w:val="center" w:pos="1492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                 </w:t>
      </w:r>
      <w:r w:rsidR="007B0954"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Calibri"/>
          <w:b/>
          <w:bCs/>
        </w:rPr>
        <w:t>analog mit:</w:t>
      </w:r>
    </w:p>
    <w:p w14:paraId="65378B5A" w14:textId="5FC79C77" w:rsidR="002B3937" w:rsidRDefault="00000000" w:rsidP="002B3937">
      <w:pPr>
        <w:tabs>
          <w:tab w:val="center" w:pos="1492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noProof/>
        </w:rPr>
        <w:object w:dxaOrig="1440" w:dyaOrig="1440" w14:anchorId="7FA16C93">
          <v:shape id="_x0000_s2056" type="#_x0000_t75" style="position:absolute;margin-left:396.85pt;margin-top:10.6pt;width:57pt;height:36.15pt;z-index:251683840;mso-position-horizontal-relative:text;mso-position-vertical-relative:text">
            <v:imagedata r:id="rId30" o:title=""/>
          </v:shape>
          <o:OLEObject Type="Embed" ProgID="ACD.ChemSketch.20" ShapeID="_x0000_s2056" DrawAspect="Content" ObjectID="_1731046080" r:id="rId31">
            <o:FieldCodes>\s</o:FieldCodes>
          </o:OLEObject>
        </w:object>
      </w:r>
    </w:p>
    <w:p w14:paraId="104F254B" w14:textId="49428DD8" w:rsidR="002B3937" w:rsidRPr="002B3937" w:rsidRDefault="002B3937" w:rsidP="002B3937">
      <w:pPr>
        <w:rPr>
          <w:rFonts w:ascii="Calibri" w:hAnsi="Calibri" w:cs="Calibri"/>
        </w:rPr>
      </w:pPr>
    </w:p>
    <w:p w14:paraId="5701329D" w14:textId="77777777" w:rsidR="002B3937" w:rsidRDefault="002B3937" w:rsidP="002B3937">
      <w:pPr>
        <w:tabs>
          <w:tab w:val="center" w:pos="1492"/>
        </w:tabs>
        <w:spacing w:after="0" w:line="240" w:lineRule="auto"/>
        <w:rPr>
          <w:rFonts w:ascii="Calibri" w:hAnsi="Calibri" w:cs="Calibri"/>
          <w:b/>
          <w:bCs/>
        </w:rPr>
      </w:pPr>
    </w:p>
    <w:p w14:paraId="5CF2AB62" w14:textId="196C3528" w:rsidR="002B3937" w:rsidRDefault="007B0954" w:rsidP="002B3937">
      <w:pPr>
        <w:tabs>
          <w:tab w:val="center" w:pos="1492"/>
        </w:tabs>
        <w:spacing w:after="0" w:line="240" w:lineRule="auto"/>
        <w:rPr>
          <w:rFonts w:ascii="Calibri" w:hAnsi="Calibri" w:cs="Calibri"/>
          <w:b/>
          <w:bCs/>
        </w:rPr>
      </w:pPr>
      <w:r w:rsidRPr="00E75251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A318FB" wp14:editId="5D3F38FA">
                <wp:simplePos x="0" y="0"/>
                <wp:positionH relativeFrom="column">
                  <wp:posOffset>4667162</wp:posOffset>
                </wp:positionH>
                <wp:positionV relativeFrom="paragraph">
                  <wp:posOffset>92598</wp:posOffset>
                </wp:positionV>
                <wp:extent cx="1703124" cy="637047"/>
                <wp:effectExtent l="0" t="0" r="11430" b="1079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124" cy="637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8269" w14:textId="5AAC6270" w:rsidR="00E75251" w:rsidRPr="00E75251" w:rsidRDefault="00E752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Sulfonierung: </w:t>
                            </w:r>
                            <w:r w:rsidRPr="00E75251">
                              <w:rPr>
                                <w:sz w:val="16"/>
                                <w:szCs w:val="16"/>
                              </w:rPr>
                              <w:t>Das abgespaltene Proton des letzten Schritts setzt sich an das negativ geladene Sauerstoffatom.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18FB" id="_x0000_s1032" type="#_x0000_t202" style="position:absolute;margin-left:367.5pt;margin-top:7.3pt;width:134.1pt;height:5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FhFAIAACYEAAAOAAAAZHJzL2Uyb0RvYy54bWysU9tu2zAMfR+wfxD0vthJk6Y14hRdugwD&#10;ugvQ7QNoWY6FyaImKbG7rx+luGl2exnmB0E0qUPy8HB1M3SaHaTzCk3Jp5OcM2kE1srsSv7l8/bV&#10;FWc+gKlBo5Elf5Se36xfvlj1tpAzbFHX0jECMb7obcnbEGyRZV60sgM/QSsNORt0HQQy3S6rHfSE&#10;3ulslueXWY+utg6F9J7+3h2dfJ3wm0aK8LFpvAxMl5xqC+l06azima1XUOwc2FaJsQz4hyo6UIaS&#10;nqDuIADbO/UbVKeEQ49NmAjsMmwaJWTqgbqZ5r9089CClakXIsfbE03+/8GKD4cH+8mxMLzGgQaY&#10;mvD2HsVXzwxuWjA7eesc9q2EmhJPI2VZb30xPo1U+8JHkKp/jzUNGfYBE9DQuC6yQn0yQqcBPJ5I&#10;l0NgIqZc5hfT2ZwzQb7Li2U+X6YUUDy9ts6HtxI7Fi8ldzTUhA6Hex9iNVA8hcRkHrWqt0rrZLhd&#10;tdGOHYAEsE3fiP5TmDasL/n1YrY4EvBXiDx9f4LoVCAla9WV/OoUBEWk7Y2pk84CKH28U8najDxG&#10;6o4khqEamKqpkJgg0lph/UjEOjwKlxaNLi2675z1JNqS+297cJIz/c7QcK6n83lUeTLmi+WMDHfu&#10;qc49YARBlTxwdrxuQtqMyJvBWxpioxK/z5WMJZMYE+3j4kS1n9sp6nm91z8AAAD//wMAUEsDBBQA&#10;BgAIAAAAIQAc5uo64QAAAAsBAAAPAAAAZHJzL2Rvd25yZXYueG1sTI/NTsMwEITvSLyDtUhcELXb&#10;hLQNcSqEBIIbFARXN94mEf4JtpuGt2d7gtuOZjT7TbWZrGEjhth7J2E+E8DQNV73rpXw/vZwvQIW&#10;k3JaGe9Qwg9G2NTnZ5UqtT+6Vxy3qWVU4mKpJHQpDSXnsenQqjjzAzry9j5YlUiGluugjlRuDV8I&#10;UXCrekcfOjXgfYfN1/ZgJazyp/EzPmcvH02xN+t0tRwfv4OUlxfT3S2whFP6C8MJn9ChJqadPzgd&#10;mZGwzG5oSyIjL4CdAkJkC2A7uub5Gnhd8f8b6l8AAAD//wMAUEsBAi0AFAAGAAgAAAAhALaDOJL+&#10;AAAA4QEAABMAAAAAAAAAAAAAAAAAAAAAAFtDb250ZW50X1R5cGVzXS54bWxQSwECLQAUAAYACAAA&#10;ACEAOP0h/9YAAACUAQAACwAAAAAAAAAAAAAAAAAvAQAAX3JlbHMvLnJlbHNQSwECLQAUAAYACAAA&#10;ACEA6nahYRQCAAAmBAAADgAAAAAAAAAAAAAAAAAuAgAAZHJzL2Uyb0RvYy54bWxQSwECLQAUAAYA&#10;CAAAACEAHObqOuEAAAALAQAADwAAAAAAAAAAAAAAAABuBAAAZHJzL2Rvd25yZXYueG1sUEsFBgAA&#10;AAAEAAQA8wAAAHwFAAAAAA==&#10;">
                <v:textbox>
                  <w:txbxContent>
                    <w:p w14:paraId="1FE48269" w14:textId="5AAC6270" w:rsidR="00E75251" w:rsidRPr="00E75251" w:rsidRDefault="00E752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Sulfonierung: </w:t>
                      </w:r>
                      <w:r w:rsidRPr="00E75251">
                        <w:rPr>
                          <w:sz w:val="16"/>
                          <w:szCs w:val="16"/>
                        </w:rPr>
                        <w:t>Das abgespaltene Proton des letzten Schritts setzt sich an das negativ geladene Sauerstoffatom.</w:t>
                      </w:r>
                    </w:p>
                  </w:txbxContent>
                </v:textbox>
              </v:shape>
            </w:pict>
          </mc:Fallback>
        </mc:AlternateContent>
      </w:r>
    </w:p>
    <w:p w14:paraId="62B5CD4F" w14:textId="695989C0" w:rsidR="002B3937" w:rsidRDefault="002B3937" w:rsidP="007E66B6">
      <w:pPr>
        <w:tabs>
          <w:tab w:val="center" w:pos="1492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                                 </w:t>
      </w:r>
      <w:r>
        <w:rPr>
          <w:rFonts w:ascii="Calibri" w:hAnsi="Calibri" w:cs="Calibri"/>
          <w:b/>
          <w:bCs/>
        </w:rPr>
        <w:br w:type="textWrapping" w:clear="all"/>
      </w:r>
    </w:p>
    <w:p w14:paraId="6740C441" w14:textId="6FD39B4B" w:rsidR="0095700E" w:rsidRPr="008A16B9" w:rsidRDefault="00C82426" w:rsidP="003B7C7B">
      <w:pPr>
        <w:spacing w:after="0" w:line="240" w:lineRule="auto"/>
      </w:pPr>
      <w:r w:rsidRPr="00C82426">
        <w:rPr>
          <w:rFonts w:ascii="Calibri" w:hAnsi="Calibri" w:cs="Calibri"/>
          <w:b/>
          <w:bCs/>
        </w:rPr>
        <w:t>Erläuterung:</w:t>
      </w:r>
    </w:p>
    <w:p w14:paraId="4FCB9D2D" w14:textId="0D42FBC6" w:rsidR="00B231E4" w:rsidRPr="001355DB" w:rsidRDefault="00832EA9" w:rsidP="00B231E4">
      <w:pPr>
        <w:spacing w:after="6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BAC3677" wp14:editId="23BC904B">
            <wp:simplePos x="0" y="0"/>
            <wp:positionH relativeFrom="column">
              <wp:posOffset>5775960</wp:posOffset>
            </wp:positionH>
            <wp:positionV relativeFrom="paragraph">
              <wp:posOffset>1384300</wp:posOffset>
            </wp:positionV>
            <wp:extent cx="356235" cy="406400"/>
            <wp:effectExtent l="0" t="0" r="5715" b="0"/>
            <wp:wrapNone/>
            <wp:docPr id="33" name="Grafik 33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1E4">
        <w:rPr>
          <w:rFonts w:ascii="Calibri" w:hAnsi="Calibri" w:cs="Calibri"/>
        </w:rPr>
        <w:t xml:space="preserve">Das </w:t>
      </w:r>
      <w:r w:rsidR="00A856ED">
        <w:rPr>
          <w:rFonts w:ascii="Calibri" w:hAnsi="Calibri" w:cs="Calibri"/>
        </w:rPr>
        <w:t>E</w:t>
      </w:r>
      <w:r w:rsidR="00B231E4">
        <w:rPr>
          <w:rFonts w:ascii="Calibri" w:hAnsi="Calibri" w:cs="Calibri"/>
        </w:rPr>
        <w:t xml:space="preserve">lektrophil </w:t>
      </w:r>
      <w:r w:rsidR="009C1743">
        <w:rPr>
          <w:rFonts w:ascii="Calibri" w:hAnsi="Calibri" w:cs="Calibri"/>
        </w:rPr>
        <w:t>(</w:t>
      </w:r>
      <w:r w:rsidR="00FC239E">
        <w:rPr>
          <w:rFonts w:ascii="Calibri" w:hAnsi="Calibri" w:cs="Calibri"/>
        </w:rPr>
        <w:t>Nitronium-Ion</w:t>
      </w:r>
      <w:r w:rsidR="009C1743">
        <w:rPr>
          <w:rFonts w:ascii="Calibri" w:hAnsi="Calibri" w:cs="Calibri"/>
        </w:rPr>
        <w:t xml:space="preserve"> bzw</w:t>
      </w:r>
      <w:r w:rsidR="00FC239E">
        <w:rPr>
          <w:rFonts w:ascii="Calibri" w:hAnsi="Calibri" w:cs="Calibri"/>
        </w:rPr>
        <w:t>.</w:t>
      </w:r>
      <w:r w:rsidR="009C1743">
        <w:rPr>
          <w:rFonts w:ascii="Calibri" w:hAnsi="Calibri" w:cs="Calibri"/>
        </w:rPr>
        <w:t xml:space="preserve"> Schwefeltrioxid) </w:t>
      </w:r>
      <w:r w:rsidR="00B231E4">
        <w:rPr>
          <w:rFonts w:ascii="Calibri" w:hAnsi="Calibri" w:cs="Calibri"/>
        </w:rPr>
        <w:t>tritt in Wechselwirkung mit den delokalisierten π-Elektronen des Rings. Es bildet sich ein π-Komplex. Das</w:t>
      </w:r>
      <w:r w:rsidR="00B231E4" w:rsidRPr="001355DB">
        <w:rPr>
          <w:rFonts w:ascii="Calibri" w:hAnsi="Calibri" w:cs="Calibri"/>
        </w:rPr>
        <w:t xml:space="preserve"> Elektrophil addiert </w:t>
      </w:r>
      <w:r w:rsidR="00B231E4">
        <w:rPr>
          <w:rFonts w:ascii="Calibri" w:hAnsi="Calibri" w:cs="Calibri"/>
        </w:rPr>
        <w:t xml:space="preserve">im nächsten Schritt </w:t>
      </w:r>
      <w:r w:rsidR="00B231E4" w:rsidRPr="001355DB">
        <w:rPr>
          <w:rFonts w:ascii="Calibri" w:hAnsi="Calibri" w:cs="Calibri"/>
        </w:rPr>
        <w:t xml:space="preserve">an den Ring. Das dabei entstehende Carbokation, aufgrund der σ-Bindung zum Elektrophil auch σ-Komplex genannt, ist ein nicht aromatischer Übergangszustand. </w:t>
      </w:r>
      <w:r w:rsidR="00FC239E" w:rsidRPr="00FC239E">
        <w:rPr>
          <w:rFonts w:ascii="Calibri" w:hAnsi="Calibri" w:cs="Calibri"/>
        </w:rPr>
        <w:t>Das C-Atom, an das das Halogenatom gebunden ist, ist sp</w:t>
      </w:r>
      <w:r w:rsidR="00FC239E" w:rsidRPr="00FC239E">
        <w:rPr>
          <w:rFonts w:ascii="Calibri" w:hAnsi="Calibri" w:cs="Calibri"/>
          <w:vertAlign w:val="superscript"/>
        </w:rPr>
        <w:t>3</w:t>
      </w:r>
      <w:r w:rsidR="00FC239E" w:rsidRPr="00FC239E">
        <w:rPr>
          <w:rFonts w:ascii="Calibri" w:hAnsi="Calibri" w:cs="Calibri"/>
        </w:rPr>
        <w:t xml:space="preserve">-hybridisiert. </w:t>
      </w:r>
      <w:r w:rsidR="00B231E4" w:rsidRPr="001355DB">
        <w:rPr>
          <w:rFonts w:ascii="Calibri" w:hAnsi="Calibri" w:cs="Calibri"/>
        </w:rPr>
        <w:t>Die positive Ladung, die vom Elektrophil stammt, ist über den Ring delokalisiert.</w:t>
      </w:r>
      <w:r w:rsidR="000349C6">
        <w:rPr>
          <w:rFonts w:ascii="Calibri" w:hAnsi="Calibri" w:cs="Calibri"/>
        </w:rPr>
        <w:br/>
      </w:r>
      <w:r w:rsidR="00B231E4" w:rsidRPr="001355DB">
        <w:rPr>
          <w:rFonts w:ascii="Calibri" w:hAnsi="Calibri" w:cs="Calibri"/>
        </w:rPr>
        <w:t xml:space="preserve">Das Carbokation reagiert im letzten Schritt unter Abspaltung eines Protons, wodurch der energetisch günstigere aromatische Zustand wiederhergestellt wird. </w:t>
      </w:r>
      <w:r w:rsidR="007E66B6">
        <w:rPr>
          <w:rFonts w:ascii="Calibri" w:hAnsi="Calibri" w:cs="Calibri"/>
        </w:rPr>
        <w:t>(Sulfonierung: Das Proton wandert zum negativ geladenen Sauerstoffatom des Substituenten).</w:t>
      </w:r>
      <w:r w:rsidR="000349C6">
        <w:rPr>
          <w:rFonts w:ascii="Calibri" w:hAnsi="Calibri" w:cs="Calibri"/>
        </w:rPr>
        <w:br/>
      </w:r>
    </w:p>
    <w:p w14:paraId="01F783CA" w14:textId="2BA72AC2" w:rsidR="00F20F48" w:rsidRPr="00F20F48" w:rsidRDefault="00A856ED" w:rsidP="00F20F48">
      <w:pPr>
        <w:rPr>
          <w:rFonts w:ascii="Calibri" w:hAnsi="Calibri" w:cs="Calibri"/>
        </w:rPr>
      </w:pPr>
      <w:r w:rsidRPr="00F20F4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AB07BD6" wp14:editId="11421D4D">
                <wp:simplePos x="0" y="0"/>
                <wp:positionH relativeFrom="column">
                  <wp:posOffset>-44041</wp:posOffset>
                </wp:positionH>
                <wp:positionV relativeFrom="paragraph">
                  <wp:posOffset>13567</wp:posOffset>
                </wp:positionV>
                <wp:extent cx="6073140" cy="988072"/>
                <wp:effectExtent l="0" t="0" r="22860" b="2159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988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DC12E" w14:textId="77777777" w:rsidR="00A856ED" w:rsidRPr="001355DB" w:rsidRDefault="00A856ED" w:rsidP="00A856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1355DB">
                              <w:rPr>
                                <w:b/>
                                <w:bCs/>
                                <w:noProof/>
                              </w:rPr>
                              <w:t>Tipp zum Auswendiglernen:</w:t>
                            </w:r>
                          </w:p>
                          <w:p w14:paraId="7018D448" w14:textId="3FC802CB" w:rsidR="00A856ED" w:rsidRPr="001355DB" w:rsidRDefault="00A856ED" w:rsidP="00A856E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noProof/>
                              </w:rPr>
                              <w:t>Bildung des Elektrophils</w:t>
                            </w:r>
                          </w:p>
                          <w:p w14:paraId="0394AE71" w14:textId="07F064AB" w:rsidR="00A856ED" w:rsidRPr="001355DB" w:rsidRDefault="00A856ED" w:rsidP="00A856E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Bildung des </w:t>
                            </w:r>
                            <w:r w:rsidR="007E66B6">
                              <w:rPr>
                                <w:rFonts w:ascii="Calibri" w:hAnsi="Calibri" w:cs="Calibri"/>
                              </w:rPr>
                              <w:t>π-Komplexes</w:t>
                            </w:r>
                          </w:p>
                          <w:p w14:paraId="79F4E842" w14:textId="159197D9" w:rsidR="00A856ED" w:rsidRPr="001355DB" w:rsidRDefault="007E66B6" w:rsidP="00A856E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Bildung des mesomeriestabilisierten </w:t>
                            </w:r>
                            <w:r w:rsidRPr="001355DB">
                              <w:rPr>
                                <w:rFonts w:ascii="Calibri" w:hAnsi="Calibri" w:cs="Calibri"/>
                              </w:rPr>
                              <w:t>σ-Komplex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es durch Addition des Elektrophils</w:t>
                            </w:r>
                          </w:p>
                          <w:p w14:paraId="437F298E" w14:textId="20CB1274" w:rsidR="00A856ED" w:rsidRPr="001355DB" w:rsidRDefault="00A856ED" w:rsidP="00A856E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355DB">
                              <w:rPr>
                                <w:rFonts w:ascii="Calibri" w:hAnsi="Calibri" w:cs="Calibri"/>
                              </w:rPr>
                              <w:t xml:space="preserve">Abspaltung eines Protons </w:t>
                            </w:r>
                            <w:r w:rsidR="007E66B6">
                              <w:rPr>
                                <w:rFonts w:ascii="Calibri" w:hAnsi="Calibri" w:cs="Calibri"/>
                              </w:rPr>
                              <w:t>unter Wiederherstellung des aromatischen Zustands.</w:t>
                            </w:r>
                          </w:p>
                          <w:p w14:paraId="006A16EA" w14:textId="77777777" w:rsidR="00A856ED" w:rsidRPr="001355DB" w:rsidRDefault="00A856ED" w:rsidP="00A856ED">
                            <w:pPr>
                              <w:spacing w:line="300" w:lineRule="atLeast"/>
                            </w:pPr>
                          </w:p>
                          <w:p w14:paraId="00FDB8D2" w14:textId="77777777" w:rsidR="00A856ED" w:rsidRPr="001355DB" w:rsidRDefault="00A856ED" w:rsidP="00A856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7BD6" id="_x0000_s1032" type="#_x0000_t202" style="position:absolute;margin-left:-3.45pt;margin-top:1.05pt;width:478.2pt;height:77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1eEwIAACYEAAAOAAAAZHJzL2Uyb0RvYy54bWysk9uO2yAQhu8r9R0Q942dNNlkrTirbbap&#10;Km0P0rYPgAHHqJihQGKnT78D9mbT001VXyDGA//MfDOsb/pWk6N0XoEp6XSSUyINB6HMvqRfv+xe&#10;rSjxgRnBNBhZ0pP09Gbz8sW6s4WcQQNaSEdQxPiisyVtQrBFlnneyJb5CVhp0FmDa1lA0+0z4ViH&#10;6q3OZnl+lXXghHXApff4925w0k3Sr2vJw6e69jIQXVLMLaTVpbWKa7ZZs2LvmG0UH9Ng/5BFy5TB&#10;oGepOxYYOTj1m1SruAMPdZhwaDOoa8VlqgGrmea/VPPQMCtTLQjH2zMm//9k+cfjg/3sSOjfQI8N&#10;TEV4ew/8mycGtg0ze3nrHHSNZAIDTyOyrLO+GK9G1L7wUaTqPoDAJrNDgCTU166NVLBOgurYgNMZ&#10;uuwD4fjzKl++ns7RxdF3vVrly1kKwYqn29b58E5CS+KmpA6bmtTZ8d6HmA0rno7EYB60EjuldTLc&#10;vtpqR44MB2CXvlH9p2PakA6jL2aLAcBfJfL0/UmiVQEnWau2pKvzIVZEbG+NSHMWmNLDHlPWZuQY&#10;0Q0QQ1/1RAlMJAaIWCsQJwTrYBhcfGi4acD9oKTDoS2p/35gTlKi3xtszvV0HkmGZMwXyxka7tJT&#10;XXqY4ShV0kDJsN2G9DIiNwO32MRaJb7PmYwp4zAm7OPDidN+aadTz8978wgAAP//AwBQSwMEFAAG&#10;AAgAAAAhACTlFzTfAAAACAEAAA8AAABkcnMvZG93bnJldi54bWxMj8FOwzAQRO9I/IO1SFxQ67S0&#10;SRPiVAgJBDcoCK5uvE0i7HWI3TT8PcsJjqt5mnlbbidnxYhD6DwpWMwTEEi1Nx01Ct5e72cbECFq&#10;Mtp6QgXfGGBbnZ+VujD+RC847mIjuIRCoRW0MfaFlKFu0ekw9z0SZwc/OB35HBppBn3icmflMklS&#10;6XRHvNDqHu9arD93R6dgs3ocP8LT9fN7nR5sHq+y8eFrUOryYrq9ARFxin8w/OqzOlTstPdHMkFY&#10;BbM0Z1LBcgGC43yVr0HsmVtnGciqlP8fqH4AAAD//wMAUEsBAi0AFAAGAAgAAAAhALaDOJL+AAAA&#10;4QEAABMAAAAAAAAAAAAAAAAAAAAAAFtDb250ZW50X1R5cGVzXS54bWxQSwECLQAUAAYACAAAACEA&#10;OP0h/9YAAACUAQAACwAAAAAAAAAAAAAAAAAvAQAAX3JlbHMvLnJlbHNQSwECLQAUAAYACAAAACEA&#10;m+WdXhMCAAAmBAAADgAAAAAAAAAAAAAAAAAuAgAAZHJzL2Uyb0RvYy54bWxQSwECLQAUAAYACAAA&#10;ACEAJOUXNN8AAAAIAQAADwAAAAAAAAAAAAAAAABtBAAAZHJzL2Rvd25yZXYueG1sUEsFBgAAAAAE&#10;AAQA8wAAAHkFAAAAAA==&#10;">
                <v:textbox>
                  <w:txbxContent>
                    <w:p w14:paraId="44EDC12E" w14:textId="77777777" w:rsidR="00A856ED" w:rsidRPr="001355DB" w:rsidRDefault="00A856ED" w:rsidP="00A856ED">
                      <w:pPr>
                        <w:spacing w:after="0" w:line="240" w:lineRule="auto"/>
                        <w:rPr>
                          <w:b/>
                          <w:bCs/>
                          <w:noProof/>
                        </w:rPr>
                      </w:pPr>
                      <w:r w:rsidRPr="001355DB">
                        <w:rPr>
                          <w:b/>
                          <w:bCs/>
                          <w:noProof/>
                        </w:rPr>
                        <w:t>Tipp zum Auswendiglernen:</w:t>
                      </w:r>
                    </w:p>
                    <w:p w14:paraId="7018D448" w14:textId="3FC802CB" w:rsidR="00A856ED" w:rsidRPr="001355DB" w:rsidRDefault="00A856ED" w:rsidP="00A856E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noProof/>
                        </w:rPr>
                        <w:t>Bildung des Elektrophils</w:t>
                      </w:r>
                    </w:p>
                    <w:p w14:paraId="0394AE71" w14:textId="07F064AB" w:rsidR="00A856ED" w:rsidRPr="001355DB" w:rsidRDefault="00A856ED" w:rsidP="00A856E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Bildung des </w:t>
                      </w:r>
                      <w:r w:rsidR="007E66B6">
                        <w:rPr>
                          <w:rFonts w:ascii="Calibri" w:hAnsi="Calibri" w:cs="Calibri"/>
                        </w:rPr>
                        <w:t>π-Komplexes</w:t>
                      </w:r>
                    </w:p>
                    <w:p w14:paraId="79F4E842" w14:textId="159197D9" w:rsidR="00A856ED" w:rsidRPr="001355DB" w:rsidRDefault="007E66B6" w:rsidP="00A856E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Bildung des mesomeriestabilisierten </w:t>
                      </w:r>
                      <w:r w:rsidRPr="001355DB">
                        <w:rPr>
                          <w:rFonts w:ascii="Calibri" w:hAnsi="Calibri" w:cs="Calibri"/>
                        </w:rPr>
                        <w:t>σ-Komplex</w:t>
                      </w:r>
                      <w:r>
                        <w:rPr>
                          <w:rFonts w:ascii="Calibri" w:hAnsi="Calibri" w:cs="Calibri"/>
                        </w:rPr>
                        <w:t>es durch Addition des Elektrophils</w:t>
                      </w:r>
                    </w:p>
                    <w:p w14:paraId="437F298E" w14:textId="20CB1274" w:rsidR="00A856ED" w:rsidRPr="001355DB" w:rsidRDefault="00A856ED" w:rsidP="00A856E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</w:rPr>
                      </w:pPr>
                      <w:r w:rsidRPr="001355DB">
                        <w:rPr>
                          <w:rFonts w:ascii="Calibri" w:hAnsi="Calibri" w:cs="Calibri"/>
                        </w:rPr>
                        <w:t xml:space="preserve">Abspaltung eines Protons </w:t>
                      </w:r>
                      <w:r w:rsidR="007E66B6">
                        <w:rPr>
                          <w:rFonts w:ascii="Calibri" w:hAnsi="Calibri" w:cs="Calibri"/>
                        </w:rPr>
                        <w:t>unter Wiederherstellung des aromatischen Zustands.</w:t>
                      </w:r>
                    </w:p>
                    <w:p w14:paraId="006A16EA" w14:textId="77777777" w:rsidR="00A856ED" w:rsidRPr="001355DB" w:rsidRDefault="00A856ED" w:rsidP="00A856ED">
                      <w:pPr>
                        <w:spacing w:line="300" w:lineRule="atLeast"/>
                      </w:pPr>
                    </w:p>
                    <w:p w14:paraId="00FDB8D2" w14:textId="77777777" w:rsidR="00A856ED" w:rsidRPr="001355DB" w:rsidRDefault="00A856ED" w:rsidP="00A856ED"/>
                  </w:txbxContent>
                </v:textbox>
              </v:shape>
            </w:pict>
          </mc:Fallback>
        </mc:AlternateContent>
      </w:r>
    </w:p>
    <w:p w14:paraId="6016AC0A" w14:textId="0309D7C4" w:rsidR="00F20F48" w:rsidRPr="00F20F48" w:rsidRDefault="00F20F48" w:rsidP="00F20F48">
      <w:pPr>
        <w:rPr>
          <w:rFonts w:ascii="Calibri" w:hAnsi="Calibri" w:cs="Calibri"/>
        </w:rPr>
      </w:pPr>
    </w:p>
    <w:p w14:paraId="29C89D61" w14:textId="265257B9" w:rsidR="00F20F48" w:rsidRDefault="007E66B6" w:rsidP="00F20F4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1455F036" wp14:editId="27833CF2">
            <wp:simplePos x="0" y="0"/>
            <wp:positionH relativeFrom="column">
              <wp:posOffset>5157470</wp:posOffset>
            </wp:positionH>
            <wp:positionV relativeFrom="paragraph">
              <wp:posOffset>465900</wp:posOffset>
            </wp:positionV>
            <wp:extent cx="868680" cy="315595"/>
            <wp:effectExtent l="0" t="0" r="762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7B685" w14:textId="4EA4E0D6" w:rsidR="006E031F" w:rsidRPr="006E031F" w:rsidRDefault="006E031F" w:rsidP="006E031F">
      <w:pPr>
        <w:rPr>
          <w:rFonts w:ascii="Calibri" w:hAnsi="Calibri" w:cs="Calibri"/>
        </w:rPr>
      </w:pPr>
    </w:p>
    <w:sectPr w:rsidR="006E031F" w:rsidRPr="006E031F" w:rsidSect="003B7C7B">
      <w:footerReference w:type="default" r:id="rId3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F321" w14:textId="77777777" w:rsidR="007B4707" w:rsidRDefault="007B4707" w:rsidP="003B7C7B">
      <w:pPr>
        <w:spacing w:after="0" w:line="240" w:lineRule="auto"/>
      </w:pPr>
      <w:r>
        <w:separator/>
      </w:r>
    </w:p>
  </w:endnote>
  <w:endnote w:type="continuationSeparator" w:id="0">
    <w:p w14:paraId="6A367AFF" w14:textId="77777777" w:rsidR="007B4707" w:rsidRDefault="007B4707" w:rsidP="003B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2417200"/>
  <w:bookmarkStart w:id="1" w:name="_Hlk112417201"/>
  <w:p w14:paraId="56835BC5" w14:textId="24FEBFF9" w:rsidR="003B7C7B" w:rsidRPr="003B7C7B" w:rsidRDefault="003B7C7B" w:rsidP="003B7C7B">
    <w:pPr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HYPERLINK "https://chemie-digital.de" </w:instrText>
    </w:r>
    <w:r>
      <w:rPr>
        <w:rFonts w:ascii="Calibri" w:hAnsi="Calibri" w:cs="Calibri"/>
      </w:rPr>
    </w:r>
    <w:r>
      <w:rPr>
        <w:rFonts w:ascii="Calibri" w:hAnsi="Calibri" w:cs="Calibri"/>
      </w:rPr>
      <w:fldChar w:fldCharType="separate"/>
    </w:r>
    <w:r w:rsidRPr="00557358">
      <w:rPr>
        <w:rStyle w:val="Hyperlink"/>
        <w:rFonts w:ascii="Calibri" w:hAnsi="Calibri" w:cs="Calibri"/>
      </w:rPr>
      <w:t>https://chemie-digital.de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DE33" w14:textId="77777777" w:rsidR="007B4707" w:rsidRDefault="007B4707" w:rsidP="003B7C7B">
      <w:pPr>
        <w:spacing w:after="0" w:line="240" w:lineRule="auto"/>
      </w:pPr>
      <w:r>
        <w:separator/>
      </w:r>
    </w:p>
  </w:footnote>
  <w:footnote w:type="continuationSeparator" w:id="0">
    <w:p w14:paraId="2272422D" w14:textId="77777777" w:rsidR="007B4707" w:rsidRDefault="007B4707" w:rsidP="003B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502"/>
    <w:multiLevelType w:val="hybridMultilevel"/>
    <w:tmpl w:val="AD2E593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619F2"/>
    <w:multiLevelType w:val="hybridMultilevel"/>
    <w:tmpl w:val="23B418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6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B28FA"/>
    <w:multiLevelType w:val="hybridMultilevel"/>
    <w:tmpl w:val="87F0629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82D"/>
    <w:multiLevelType w:val="hybridMultilevel"/>
    <w:tmpl w:val="5FA008EE"/>
    <w:lvl w:ilvl="0" w:tplc="E1EA5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35F33"/>
    <w:multiLevelType w:val="hybridMultilevel"/>
    <w:tmpl w:val="AD2E5936"/>
    <w:lvl w:ilvl="0" w:tplc="A8A2EC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8422CA"/>
    <w:multiLevelType w:val="hybridMultilevel"/>
    <w:tmpl w:val="EFE60A24"/>
    <w:lvl w:ilvl="0" w:tplc="234C86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624AC4"/>
    <w:multiLevelType w:val="hybridMultilevel"/>
    <w:tmpl w:val="EEBEAC56"/>
    <w:lvl w:ilvl="0" w:tplc="647C5C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6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D4C47"/>
    <w:multiLevelType w:val="hybridMultilevel"/>
    <w:tmpl w:val="16E830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8518DA"/>
    <w:multiLevelType w:val="hybridMultilevel"/>
    <w:tmpl w:val="16E830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6959445">
    <w:abstractNumId w:val="3"/>
  </w:num>
  <w:num w:numId="2" w16cid:durableId="711149687">
    <w:abstractNumId w:val="4"/>
  </w:num>
  <w:num w:numId="3" w16cid:durableId="550307445">
    <w:abstractNumId w:val="0"/>
  </w:num>
  <w:num w:numId="4" w16cid:durableId="1794251268">
    <w:abstractNumId w:val="2"/>
  </w:num>
  <w:num w:numId="5" w16cid:durableId="223877687">
    <w:abstractNumId w:val="6"/>
  </w:num>
  <w:num w:numId="6" w16cid:durableId="34039091">
    <w:abstractNumId w:val="1"/>
  </w:num>
  <w:num w:numId="7" w16cid:durableId="1615015354">
    <w:abstractNumId w:val="8"/>
  </w:num>
  <w:num w:numId="8" w16cid:durableId="1207987167">
    <w:abstractNumId w:val="5"/>
  </w:num>
  <w:num w:numId="9" w16cid:durableId="2055885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savePreviewPicture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0E"/>
    <w:rsid w:val="000127A6"/>
    <w:rsid w:val="000349C6"/>
    <w:rsid w:val="00072AAE"/>
    <w:rsid w:val="00096F18"/>
    <w:rsid w:val="000D0CD3"/>
    <w:rsid w:val="001151DD"/>
    <w:rsid w:val="001355DB"/>
    <w:rsid w:val="00197CF6"/>
    <w:rsid w:val="001A503B"/>
    <w:rsid w:val="001E2B6D"/>
    <w:rsid w:val="001F6A12"/>
    <w:rsid w:val="002A4F5E"/>
    <w:rsid w:val="002B118C"/>
    <w:rsid w:val="002B3937"/>
    <w:rsid w:val="0031521F"/>
    <w:rsid w:val="00347E7F"/>
    <w:rsid w:val="003B7C7B"/>
    <w:rsid w:val="003C439B"/>
    <w:rsid w:val="00407B23"/>
    <w:rsid w:val="00435291"/>
    <w:rsid w:val="004642DD"/>
    <w:rsid w:val="004769DF"/>
    <w:rsid w:val="004C2FD7"/>
    <w:rsid w:val="00515FAC"/>
    <w:rsid w:val="005865CF"/>
    <w:rsid w:val="005A2A07"/>
    <w:rsid w:val="005B5F6E"/>
    <w:rsid w:val="005E1DED"/>
    <w:rsid w:val="00653FE8"/>
    <w:rsid w:val="006B7C6B"/>
    <w:rsid w:val="006C3DF5"/>
    <w:rsid w:val="006D41D5"/>
    <w:rsid w:val="006E031F"/>
    <w:rsid w:val="0070007C"/>
    <w:rsid w:val="00742E98"/>
    <w:rsid w:val="007B0954"/>
    <w:rsid w:val="007B4707"/>
    <w:rsid w:val="007B4ABF"/>
    <w:rsid w:val="007B4EF4"/>
    <w:rsid w:val="007D6871"/>
    <w:rsid w:val="007E66B6"/>
    <w:rsid w:val="007E7D37"/>
    <w:rsid w:val="00801A65"/>
    <w:rsid w:val="00802FAB"/>
    <w:rsid w:val="008143CA"/>
    <w:rsid w:val="00832EA9"/>
    <w:rsid w:val="00834D0C"/>
    <w:rsid w:val="00874549"/>
    <w:rsid w:val="00882C3D"/>
    <w:rsid w:val="008A16B9"/>
    <w:rsid w:val="00954EEA"/>
    <w:rsid w:val="0095700E"/>
    <w:rsid w:val="00996A45"/>
    <w:rsid w:val="009C1743"/>
    <w:rsid w:val="00A578D8"/>
    <w:rsid w:val="00A856ED"/>
    <w:rsid w:val="00A967D5"/>
    <w:rsid w:val="00AB4AC1"/>
    <w:rsid w:val="00AC712D"/>
    <w:rsid w:val="00AF6A99"/>
    <w:rsid w:val="00B231E4"/>
    <w:rsid w:val="00B358DB"/>
    <w:rsid w:val="00B6488D"/>
    <w:rsid w:val="00B674FA"/>
    <w:rsid w:val="00B76106"/>
    <w:rsid w:val="00B901DC"/>
    <w:rsid w:val="00BB5EBC"/>
    <w:rsid w:val="00BE681C"/>
    <w:rsid w:val="00C428EC"/>
    <w:rsid w:val="00C72E43"/>
    <w:rsid w:val="00C82426"/>
    <w:rsid w:val="00CB04BB"/>
    <w:rsid w:val="00CB4735"/>
    <w:rsid w:val="00D0219C"/>
    <w:rsid w:val="00E75251"/>
    <w:rsid w:val="00E758E3"/>
    <w:rsid w:val="00EC7F31"/>
    <w:rsid w:val="00ED6514"/>
    <w:rsid w:val="00EE618D"/>
    <w:rsid w:val="00F20F48"/>
    <w:rsid w:val="00F625B9"/>
    <w:rsid w:val="00F62C98"/>
    <w:rsid w:val="00F9685A"/>
    <w:rsid w:val="00FA3D60"/>
    <w:rsid w:val="00FA73A4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CBB88C1"/>
  <w15:chartTrackingRefBased/>
  <w15:docId w15:val="{450FD03D-702E-40D6-BC8D-2CAF4FD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2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2E98"/>
    <w:rPr>
      <w:color w:val="605E5C"/>
      <w:shd w:val="clear" w:color="auto" w:fill="E1DFDD"/>
    </w:rPr>
  </w:style>
  <w:style w:type="character" w:customStyle="1" w:styleId="termtext">
    <w:name w:val="termtext"/>
    <w:basedOn w:val="Absatz-Standardschriftart"/>
    <w:rsid w:val="004C2FD7"/>
  </w:style>
  <w:style w:type="paragraph" w:styleId="Kopfzeile">
    <w:name w:val="header"/>
    <w:basedOn w:val="Standard"/>
    <w:link w:val="KopfzeileZchn"/>
    <w:uiPriority w:val="99"/>
    <w:unhideWhenUsed/>
    <w:rsid w:val="003B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C7B"/>
  </w:style>
  <w:style w:type="paragraph" w:styleId="Fuzeile">
    <w:name w:val="footer"/>
    <w:basedOn w:val="Standard"/>
    <w:link w:val="FuzeileZchn"/>
    <w:uiPriority w:val="99"/>
    <w:unhideWhenUsed/>
    <w:rsid w:val="003B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C7B"/>
  </w:style>
  <w:style w:type="character" w:styleId="Platzhaltertext">
    <w:name w:val="Placeholder Text"/>
    <w:basedOn w:val="Absatz-Standardschriftart"/>
    <w:uiPriority w:val="99"/>
    <w:semiHidden/>
    <w:rsid w:val="006E031F"/>
    <w:rPr>
      <w:color w:val="808080"/>
    </w:rPr>
  </w:style>
  <w:style w:type="paragraph" w:styleId="Listenabsatz">
    <w:name w:val="List Paragraph"/>
    <w:basedOn w:val="Standard"/>
    <w:uiPriority w:val="34"/>
    <w:qFormat/>
    <w:rsid w:val="00A5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https://quizlet.com/_byhdrl?x=1jqt&amp;i=21eefh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quizlet.com/_byhcib?x=1jqt&amp;i=21eefh" TargetMode="External"/><Relationship Id="rId12" Type="http://schemas.openxmlformats.org/officeDocument/2006/relationships/hyperlink" Target="https://pixabay.com/de/vectors/gl%C3%BChbirne-idee-erleuchtung-plan-1926533/" TargetMode="External"/><Relationship Id="rId17" Type="http://schemas.openxmlformats.org/officeDocument/2006/relationships/oleObject" Target="embeddings/oleObject3.bin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jpg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image" Target="media/image20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image" Target="media/image8.png"/><Relationship Id="rId27" Type="http://schemas.openxmlformats.org/officeDocument/2006/relationships/oleObject" Target="embeddings/oleObject7.bin"/><Relationship Id="rId30" Type="http://schemas.openxmlformats.org/officeDocument/2006/relationships/image" Target="media/image12.emf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12</cp:revision>
  <cp:lastPrinted>2022-11-27T08:12:00Z</cp:lastPrinted>
  <dcterms:created xsi:type="dcterms:W3CDTF">2022-09-14T17:24:00Z</dcterms:created>
  <dcterms:modified xsi:type="dcterms:W3CDTF">2022-11-27T08:21:00Z</dcterms:modified>
</cp:coreProperties>
</file>